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9A8" w:rsidRPr="00FF3FB1" w:rsidP="005209A8" w14:paraId="580EF958" w14:textId="2CCA8E54">
      <w:pPr>
        <w:jc w:val="right"/>
      </w:pPr>
      <w:r w:rsidRPr="00FF3FB1">
        <w:rPr>
          <w:b/>
        </w:rPr>
        <w:t xml:space="preserve">                                                     </w:t>
      </w:r>
      <w:r w:rsidRPr="00FF3FB1">
        <w:t>дело № 5-</w:t>
      </w:r>
      <w:r w:rsidRPr="00FF3FB1" w:rsidR="00263AE3">
        <w:t>273</w:t>
      </w:r>
      <w:r w:rsidRPr="00FF3FB1" w:rsidR="000A051E">
        <w:t>-</w:t>
      </w:r>
      <w:r w:rsidRPr="00FF3FB1" w:rsidR="00263AE3">
        <w:t>2004</w:t>
      </w:r>
      <w:r w:rsidRPr="00FF3FB1">
        <w:t>/202</w:t>
      </w:r>
      <w:r w:rsidRPr="00FF3FB1" w:rsidR="00263AE3">
        <w:t>6</w:t>
      </w:r>
    </w:p>
    <w:p w:rsidR="005209A8" w:rsidRPr="00FF3FB1" w:rsidP="005209A8" w14:paraId="51808267" w14:textId="77777777">
      <w:pPr>
        <w:spacing w:line="120" w:lineRule="auto"/>
        <w:jc w:val="right"/>
        <w:rPr>
          <w:b/>
        </w:rPr>
      </w:pPr>
    </w:p>
    <w:p w:rsidR="005209A8" w:rsidRPr="00FF3FB1" w:rsidP="005209A8" w14:paraId="4A1796AA" w14:textId="77777777">
      <w:pPr>
        <w:jc w:val="center"/>
        <w:rPr>
          <w:bCs/>
        </w:rPr>
      </w:pPr>
      <w:r w:rsidRPr="00FF3FB1">
        <w:rPr>
          <w:bCs/>
        </w:rPr>
        <w:t xml:space="preserve">ПОСТАНОВЛЕНИЕ  </w:t>
      </w:r>
    </w:p>
    <w:p w:rsidR="005209A8" w:rsidRPr="00FF3FB1" w:rsidP="005209A8" w14:paraId="05FBCB28" w14:textId="74400BA0">
      <w:pPr>
        <w:jc w:val="center"/>
        <w:rPr>
          <w:bCs/>
        </w:rPr>
      </w:pPr>
      <w:r w:rsidRPr="00FF3FB1">
        <w:rPr>
          <w:bCs/>
        </w:rPr>
        <w:t xml:space="preserve">по делу об административном правонарушении  </w:t>
      </w:r>
    </w:p>
    <w:p w:rsidR="000101E9" w:rsidRPr="00FF3FB1" w:rsidP="005209A8" w14:paraId="580AF3EE" w14:textId="5230BCCF">
      <w:pPr>
        <w:jc w:val="center"/>
        <w:rPr>
          <w:bCs/>
        </w:rPr>
      </w:pPr>
      <w:r w:rsidRPr="00FF3FB1">
        <w:rPr>
          <w:bCs/>
        </w:rPr>
        <w:t>(резолютивная часть объявлена 27.03.2026)</w:t>
      </w:r>
    </w:p>
    <w:p w:rsidR="005209A8" w:rsidRPr="00FF3FB1" w:rsidP="005209A8" w14:paraId="27AD7761" w14:textId="77777777">
      <w:pPr>
        <w:jc w:val="center"/>
        <w:rPr>
          <w:bCs/>
        </w:rPr>
      </w:pPr>
    </w:p>
    <w:p w:rsidR="005209A8" w:rsidRPr="00FF3FB1" w:rsidP="005209A8" w14:paraId="44C98068" w14:textId="6593DADC">
      <w:r w:rsidRPr="00FF3FB1">
        <w:rPr>
          <w:color w:val="000000" w:themeColor="text1"/>
        </w:rPr>
        <w:t xml:space="preserve">30 </w:t>
      </w:r>
      <w:r w:rsidRPr="00FF3FB1" w:rsidR="00263AE3">
        <w:rPr>
          <w:color w:val="000000" w:themeColor="text1"/>
        </w:rPr>
        <w:t>марта</w:t>
      </w:r>
      <w:r w:rsidRPr="00FF3FB1" w:rsidR="00650A9B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>202</w:t>
      </w:r>
      <w:r w:rsidRPr="00FF3FB1" w:rsidR="00263AE3">
        <w:rPr>
          <w:color w:val="000000" w:themeColor="text1"/>
        </w:rPr>
        <w:t>6</w:t>
      </w:r>
      <w:r w:rsidRPr="00FF3FB1">
        <w:rPr>
          <w:color w:val="000000" w:themeColor="text1"/>
        </w:rPr>
        <w:t xml:space="preserve"> года  </w:t>
      </w:r>
      <w:r w:rsidRPr="00FF3FB1">
        <w:rPr>
          <w:color w:val="FF0000"/>
        </w:rPr>
        <w:t xml:space="preserve">                                                             </w:t>
      </w:r>
      <w:r w:rsidRPr="00FF3FB1" w:rsidR="00263AE3">
        <w:rPr>
          <w:color w:val="FF0000"/>
        </w:rPr>
        <w:t xml:space="preserve">    </w:t>
      </w:r>
      <w:r w:rsidRPr="00FF3FB1">
        <w:rPr>
          <w:color w:val="FF0000"/>
        </w:rPr>
        <w:t xml:space="preserve">    </w:t>
      </w:r>
      <w:r w:rsidRPr="00FF3FB1">
        <w:t>город Нефтеюганск</w:t>
      </w:r>
    </w:p>
    <w:p w:rsidR="005209A8" w:rsidRPr="00FF3FB1" w:rsidP="005209A8" w14:paraId="014FEA28" w14:textId="77777777"/>
    <w:p w:rsidR="005209A8" w:rsidRPr="00FF3FB1" w:rsidP="00FF3FB1" w14:paraId="71D6A1DF" w14:textId="527BF030">
      <w:pPr>
        <w:tabs>
          <w:tab w:val="left" w:pos="567"/>
        </w:tabs>
        <w:ind w:right="-2"/>
        <w:jc w:val="both"/>
      </w:pPr>
      <w:r w:rsidRPr="00FF3FB1">
        <w:tab/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FF3FB1" w:rsidR="000A051E">
        <w:t xml:space="preserve">, и.о. мирового судьи судебного участка № </w:t>
      </w:r>
      <w:r w:rsidRPr="00FF3FB1" w:rsidR="00263AE3">
        <w:t>4</w:t>
      </w:r>
      <w:r w:rsidRPr="00FF3FB1" w:rsidR="000A051E">
        <w:t xml:space="preserve"> Нефтеюганского судебного района Ханты-Мансийского автономного округа – Югры</w:t>
      </w:r>
      <w:r w:rsidRPr="00FF3FB1">
        <w:t xml:space="preserve"> (628309, ХМАО-Югра, г. Нефтеюганск, 1 мкр-н,</w:t>
      </w:r>
      <w:r w:rsidRPr="00FF3FB1">
        <w:t xml:space="preserve"> дом 30), </w:t>
      </w:r>
    </w:p>
    <w:p w:rsidR="005209A8" w:rsidRPr="00FF3FB1" w:rsidP="005209A8" w14:paraId="520CE1B2" w14:textId="77777777">
      <w:pPr>
        <w:jc w:val="both"/>
      </w:pPr>
      <w:r w:rsidRPr="00FF3FB1">
        <w:t xml:space="preserve">рассмотрев в открытом судебном заседании дело об административном правонарушении в отношении: </w:t>
      </w:r>
    </w:p>
    <w:p w:rsidR="005209A8" w:rsidRPr="00FF3FB1" w:rsidP="005209A8" w14:paraId="533B4E71" w14:textId="2273E8FE">
      <w:pPr>
        <w:ind w:left="708"/>
        <w:jc w:val="both"/>
      </w:pPr>
      <w:r w:rsidRPr="00FF3FB1">
        <w:t xml:space="preserve">Аббасова </w:t>
      </w:r>
      <w:r w:rsidRPr="00FF3FB1" w:rsidR="00AE40E6">
        <w:t>М.Н.</w:t>
      </w:r>
      <w:r w:rsidRPr="00FF3FB1" w:rsidR="00687B4E">
        <w:t xml:space="preserve">, </w:t>
      </w:r>
      <w:r w:rsidRPr="00FF3FB1" w:rsidR="00AE40E6">
        <w:t>***</w:t>
      </w:r>
      <w:r w:rsidRPr="00FF3FB1">
        <w:t xml:space="preserve"> года рождения, уроженца </w:t>
      </w:r>
      <w:r w:rsidRPr="00FF3FB1" w:rsidR="00AE40E6">
        <w:t>***</w:t>
      </w:r>
      <w:r w:rsidRPr="00FF3FB1">
        <w:t>, гра</w:t>
      </w:r>
      <w:r w:rsidRPr="00FF3FB1">
        <w:t xml:space="preserve">жданина РФ, </w:t>
      </w:r>
      <w:r w:rsidRPr="00FF3FB1" w:rsidR="00687B4E">
        <w:t xml:space="preserve">работающего в </w:t>
      </w:r>
      <w:r w:rsidRPr="00FF3FB1" w:rsidR="00AE40E6">
        <w:t>***</w:t>
      </w:r>
      <w:r w:rsidRPr="00FF3FB1">
        <w:t>,</w:t>
      </w:r>
      <w:r w:rsidRPr="00FF3FB1" w:rsidR="00687B4E">
        <w:t xml:space="preserve"> </w:t>
      </w:r>
      <w:r w:rsidRPr="00FF3FB1">
        <w:t xml:space="preserve">зарегистрированного и проживающего по адресу: </w:t>
      </w:r>
      <w:r w:rsidRPr="00FF3FB1" w:rsidR="00AE40E6">
        <w:t>***</w:t>
      </w:r>
      <w:r w:rsidRPr="00FF3FB1">
        <w:t xml:space="preserve">, </w:t>
      </w:r>
      <w:r w:rsidRPr="00FF3FB1">
        <w:t xml:space="preserve">водительское удостоверение: </w:t>
      </w:r>
      <w:r w:rsidRPr="00FF3FB1" w:rsidR="00AE40E6">
        <w:t>***</w:t>
      </w:r>
      <w:r w:rsidRPr="00FF3FB1">
        <w:t xml:space="preserve">, </w:t>
      </w:r>
    </w:p>
    <w:p w:rsidR="005209A8" w:rsidRPr="00FF3FB1" w:rsidP="005209A8" w14:paraId="253D2AA8" w14:textId="77777777">
      <w:pPr>
        <w:jc w:val="both"/>
        <w:rPr>
          <w:rFonts w:eastAsia="Calibri"/>
        </w:rPr>
      </w:pPr>
      <w:r w:rsidRPr="00FF3FB1">
        <w:rPr>
          <w:rFonts w:eastAsia="Calibri"/>
        </w:rPr>
        <w:t>в совершени</w:t>
      </w:r>
      <w:r w:rsidRPr="00FF3FB1">
        <w:rPr>
          <w:rFonts w:eastAsia="Calibri"/>
        </w:rPr>
        <w:t>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5209A8" w:rsidRPr="00FF3FB1" w:rsidP="005209A8" w14:paraId="369A2E32" w14:textId="77777777">
      <w:pPr>
        <w:jc w:val="center"/>
        <w:rPr>
          <w:spacing w:val="20"/>
        </w:rPr>
      </w:pPr>
    </w:p>
    <w:p w:rsidR="005209A8" w:rsidRPr="00FF3FB1" w:rsidP="003E6524" w14:paraId="53EB12B9" w14:textId="77777777">
      <w:pPr>
        <w:jc w:val="center"/>
        <w:rPr>
          <w:spacing w:val="20"/>
        </w:rPr>
      </w:pPr>
      <w:r w:rsidRPr="00FF3FB1">
        <w:rPr>
          <w:spacing w:val="20"/>
        </w:rPr>
        <w:t>УСТАНОВИЛ:</w:t>
      </w:r>
    </w:p>
    <w:p w:rsidR="005209A8" w:rsidRPr="00FF3FB1" w:rsidP="005209A8" w14:paraId="7C3A25E2" w14:textId="77777777">
      <w:pPr>
        <w:widowControl w:val="0"/>
        <w:autoSpaceDE w:val="0"/>
        <w:autoSpaceDN w:val="0"/>
        <w:adjustRightInd w:val="0"/>
        <w:jc w:val="both"/>
      </w:pPr>
    </w:p>
    <w:p w:rsidR="005209A8" w:rsidRPr="00FF3FB1" w:rsidP="005209A8" w14:paraId="5DCC57C5" w14:textId="1613805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3FB1">
        <w:t>Аббасов М.Н.</w:t>
      </w:r>
      <w:r w:rsidRPr="00FF3FB1">
        <w:t xml:space="preserve">, </w:t>
      </w:r>
      <w:r w:rsidRPr="00FF3FB1">
        <w:t>24.02.2026</w:t>
      </w:r>
      <w:r w:rsidRPr="00FF3FB1" w:rsidR="000A051E">
        <w:t xml:space="preserve"> </w:t>
      </w:r>
      <w:r w:rsidRPr="00FF3FB1">
        <w:t xml:space="preserve">в </w:t>
      </w:r>
      <w:r w:rsidRPr="00FF3FB1">
        <w:t>09</w:t>
      </w:r>
      <w:r w:rsidRPr="00FF3FB1">
        <w:t>:</w:t>
      </w:r>
      <w:r w:rsidRPr="00FF3FB1">
        <w:t>20</w:t>
      </w:r>
      <w:r w:rsidRPr="00FF3FB1">
        <w:t xml:space="preserve">, на </w:t>
      </w:r>
      <w:r w:rsidRPr="00FF3FB1">
        <w:t xml:space="preserve">704 </w:t>
      </w:r>
      <w:r w:rsidRPr="00FF3FB1">
        <w:t>км а/д</w:t>
      </w:r>
      <w:r w:rsidRPr="00FF3FB1">
        <w:t xml:space="preserve"> Нефтеюганск-Мамонтово</w:t>
      </w:r>
      <w:r w:rsidRPr="00FF3FB1">
        <w:t xml:space="preserve">, </w:t>
      </w:r>
      <w:r w:rsidRPr="00FF3FB1" w:rsidR="00650A9B">
        <w:t xml:space="preserve">Нефтеюганского района, ХМАО-Югры, </w:t>
      </w:r>
      <w:r w:rsidRPr="00FF3FB1">
        <w:t xml:space="preserve">управляя транспортным средством </w:t>
      </w:r>
      <w:r w:rsidRPr="00FF3FB1" w:rsidR="00AE40E6">
        <w:t>***</w:t>
      </w:r>
      <w:r w:rsidRPr="00FF3FB1" w:rsidR="000A051E">
        <w:t xml:space="preserve">, г/н </w:t>
      </w:r>
      <w:r w:rsidRPr="00FF3FB1" w:rsidR="00AE40E6">
        <w:t>***</w:t>
      </w:r>
      <w:r w:rsidRPr="00FF3FB1" w:rsidR="000A051E">
        <w:t xml:space="preserve">, </w:t>
      </w:r>
      <w:r w:rsidRPr="00FF3FB1">
        <w:t>совершил обгон грузового транспортного средства с выездом</w:t>
      </w:r>
      <w:r w:rsidRPr="00FF3FB1" w:rsidR="001A63BB">
        <w:t xml:space="preserve"> на полосу, предназначенную для встречного движения, в </w:t>
      </w:r>
      <w:r w:rsidRPr="00FF3FB1" w:rsidR="00294962">
        <w:t xml:space="preserve">зоне действия дорожного знака 3.20 «Обгон запрещен», </w:t>
      </w:r>
      <w:r w:rsidRPr="00FF3FB1">
        <w:t xml:space="preserve">чем нарушил п.1.3 Правил </w:t>
      </w:r>
      <w:r w:rsidRPr="00FF3FB1">
        <w:t xml:space="preserve">дорожного движения Российской Федерации, утвержденных постановлением Правительства Российской Федерации </w:t>
      </w:r>
      <w:r w:rsidRPr="00FF3FB1">
        <w:rPr>
          <w:color w:val="000000"/>
        </w:rPr>
        <w:t xml:space="preserve">от 23.10.1993 № 1090. </w:t>
      </w:r>
      <w:r w:rsidRPr="00FF3FB1">
        <w:rPr>
          <w:color w:val="000000" w:themeColor="text1"/>
        </w:rPr>
        <w:t>Данное правонарушение является повторным, ранее постановлением</w:t>
      </w:r>
      <w:r w:rsidRPr="00FF3FB1" w:rsidR="001A63BB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>№</w:t>
      </w:r>
      <w:r w:rsidRPr="00FF3FB1" w:rsidR="00AE40E6">
        <w:rPr>
          <w:color w:val="000000" w:themeColor="text1"/>
        </w:rPr>
        <w:t>***</w:t>
      </w:r>
      <w:r w:rsidRPr="00FF3FB1">
        <w:rPr>
          <w:color w:val="000000" w:themeColor="text1"/>
        </w:rPr>
        <w:t xml:space="preserve"> от 09.12.2025</w:t>
      </w:r>
      <w:r w:rsidRPr="00FF3FB1">
        <w:rPr>
          <w:color w:val="000000" w:themeColor="text1"/>
        </w:rPr>
        <w:t xml:space="preserve">, вступившим в законную силу </w:t>
      </w:r>
      <w:r w:rsidRPr="00FF3FB1">
        <w:rPr>
          <w:color w:val="000000" w:themeColor="text1"/>
        </w:rPr>
        <w:t>20.12.2</w:t>
      </w:r>
      <w:r w:rsidRPr="00FF3FB1">
        <w:rPr>
          <w:color w:val="000000" w:themeColor="text1"/>
        </w:rPr>
        <w:t>025</w:t>
      </w:r>
      <w:r w:rsidRPr="00FF3FB1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>Аббасов М.Н.</w:t>
      </w:r>
      <w:r w:rsidRPr="00FF3FB1">
        <w:rPr>
          <w:color w:val="000000" w:themeColor="text1"/>
        </w:rPr>
        <w:t xml:space="preserve"> привлечен к административной ответственности по </w:t>
      </w:r>
      <w:hyperlink r:id="rId5" w:anchor="/document/12125267/entry/121504" w:history="1">
        <w:r w:rsidRPr="00FF3FB1">
          <w:rPr>
            <w:color w:val="000000" w:themeColor="text1"/>
          </w:rPr>
          <w:t>части 4 статьи 12.15</w:t>
        </w:r>
      </w:hyperlink>
      <w:r w:rsidRPr="00FF3FB1">
        <w:rPr>
          <w:color w:val="000000" w:themeColor="text1"/>
        </w:rPr>
        <w:t> Кодекса Российской Федерации об административных правонарушениях.</w:t>
      </w:r>
    </w:p>
    <w:p w:rsidR="00C06BB7" w:rsidRPr="00FF3FB1" w:rsidP="00C06BB7" w14:paraId="42065A79" w14:textId="32C83694">
      <w:pPr>
        <w:widowControl w:val="0"/>
        <w:ind w:firstLine="567"/>
        <w:jc w:val="both"/>
        <w:rPr>
          <w:color w:val="000000" w:themeColor="text1"/>
        </w:rPr>
      </w:pPr>
      <w:r w:rsidRPr="00FF3FB1">
        <w:rPr>
          <w:color w:val="000000" w:themeColor="text1"/>
        </w:rPr>
        <w:t xml:space="preserve">В судебное заседание </w:t>
      </w:r>
      <w:r w:rsidRPr="00FF3FB1" w:rsidR="00263AE3">
        <w:rPr>
          <w:color w:val="000000" w:themeColor="text1"/>
        </w:rPr>
        <w:t>Аббасов М.Н.</w:t>
      </w:r>
      <w:r w:rsidRPr="00FF3FB1">
        <w:rPr>
          <w:color w:val="000000" w:themeColor="text1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 w:rsidRPr="00FF3FB1">
        <w:rPr>
          <w:color w:val="000000" w:themeColor="text1"/>
        </w:rPr>
        <w:t xml:space="preserve">В письменном заявлении указал, что </w:t>
      </w:r>
      <w:r w:rsidRPr="00FF3FB1">
        <w:rPr>
          <w:color w:val="000000" w:themeColor="text1"/>
        </w:rPr>
        <w:t>при составлении прот</w:t>
      </w:r>
      <w:r w:rsidRPr="00FF3FB1">
        <w:rPr>
          <w:color w:val="000000" w:themeColor="text1"/>
        </w:rPr>
        <w:t>окола об административном правонарушении</w:t>
      </w:r>
      <w:r w:rsidRPr="00FF3FB1">
        <w:rPr>
          <w:color w:val="000000" w:themeColor="text1"/>
        </w:rPr>
        <w:t xml:space="preserve"> инспектор ДПС ему </w:t>
      </w:r>
      <w:r w:rsidRPr="00FF3FB1">
        <w:rPr>
          <w:color w:val="000000" w:themeColor="text1"/>
        </w:rPr>
        <w:t xml:space="preserve">права и обязанности не разъяснял, указанный протокол был составлен в </w:t>
      </w:r>
      <w:r w:rsidRPr="00FF3FB1">
        <w:rPr>
          <w:color w:val="000000" w:themeColor="text1"/>
        </w:rPr>
        <w:t>его</w:t>
      </w:r>
      <w:r w:rsidRPr="00FF3FB1">
        <w:rPr>
          <w:color w:val="000000" w:themeColor="text1"/>
        </w:rPr>
        <w:t xml:space="preserve"> отсутствие</w:t>
      </w:r>
      <w:r w:rsidRPr="00FF3FB1">
        <w:rPr>
          <w:color w:val="000000" w:themeColor="text1"/>
        </w:rPr>
        <w:t>.</w:t>
      </w:r>
      <w:r w:rsidRPr="00FF3FB1">
        <w:rPr>
          <w:color w:val="000000" w:themeColor="text1"/>
        </w:rPr>
        <w:t xml:space="preserve"> Вину в совершении административного правонарушения не призна</w:t>
      </w:r>
      <w:r w:rsidRPr="00FF3FB1">
        <w:rPr>
          <w:color w:val="000000" w:themeColor="text1"/>
        </w:rPr>
        <w:t>ет. С</w:t>
      </w:r>
      <w:r w:rsidRPr="00FF3FB1">
        <w:rPr>
          <w:color w:val="000000" w:themeColor="text1"/>
        </w:rPr>
        <w:t xml:space="preserve">хема административного правонарушения от 24.02.2026 была составлена в </w:t>
      </w:r>
      <w:r w:rsidRPr="00FF3FB1">
        <w:rPr>
          <w:color w:val="000000" w:themeColor="text1"/>
        </w:rPr>
        <w:t>его</w:t>
      </w:r>
      <w:r w:rsidRPr="00FF3FB1">
        <w:rPr>
          <w:color w:val="000000" w:themeColor="text1"/>
        </w:rPr>
        <w:t xml:space="preserve"> отсутствие, </w:t>
      </w:r>
      <w:r w:rsidRPr="00FF3FB1">
        <w:rPr>
          <w:color w:val="000000" w:themeColor="text1"/>
        </w:rPr>
        <w:t>инспектор Д</w:t>
      </w:r>
      <w:r w:rsidRPr="00FF3FB1">
        <w:rPr>
          <w:color w:val="000000" w:themeColor="text1"/>
        </w:rPr>
        <w:t xml:space="preserve">ПС без </w:t>
      </w:r>
      <w:r w:rsidRPr="00FF3FB1" w:rsidR="004A06C3">
        <w:rPr>
          <w:color w:val="000000" w:themeColor="text1"/>
        </w:rPr>
        <w:t>него</w:t>
      </w:r>
      <w:r w:rsidRPr="00FF3FB1">
        <w:rPr>
          <w:color w:val="000000" w:themeColor="text1"/>
        </w:rPr>
        <w:t xml:space="preserve"> составлял все процессуальные документы в патрульном автомобиле.</w:t>
      </w:r>
      <w:r w:rsidRPr="00FF3FB1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>Кроме того, вопреки сведениям</w:t>
      </w:r>
      <w:r w:rsidRPr="00FF3FB1">
        <w:rPr>
          <w:color w:val="000000" w:themeColor="text1"/>
        </w:rPr>
        <w:t>,</w:t>
      </w:r>
      <w:r w:rsidRPr="00FF3FB1">
        <w:rPr>
          <w:color w:val="000000" w:themeColor="text1"/>
        </w:rPr>
        <w:t xml:space="preserve"> указанным в протоколе об административном правонаруш</w:t>
      </w:r>
      <w:r w:rsidRPr="00FF3FB1">
        <w:rPr>
          <w:color w:val="000000" w:themeColor="text1"/>
        </w:rPr>
        <w:t>ении, событие произошло не в 9 часов 20 минут, а в 11 часов 03 минуты.</w:t>
      </w:r>
      <w:r w:rsidRPr="00FF3FB1">
        <w:rPr>
          <w:color w:val="000000" w:themeColor="text1"/>
        </w:rPr>
        <w:t xml:space="preserve"> По</w:t>
      </w:r>
      <w:r w:rsidRPr="00FF3FB1">
        <w:rPr>
          <w:color w:val="000000" w:themeColor="text1"/>
        </w:rPr>
        <w:t>лага</w:t>
      </w:r>
      <w:r w:rsidRPr="00FF3FB1">
        <w:rPr>
          <w:color w:val="000000" w:themeColor="text1"/>
        </w:rPr>
        <w:t>ет</w:t>
      </w:r>
      <w:r w:rsidRPr="00FF3FB1">
        <w:rPr>
          <w:color w:val="000000" w:themeColor="text1"/>
        </w:rPr>
        <w:t>, что инспектор ДПС лично</w:t>
      </w:r>
      <w:r w:rsidRPr="00FF3FB1">
        <w:rPr>
          <w:color w:val="000000" w:themeColor="text1"/>
        </w:rPr>
        <w:t xml:space="preserve">, </w:t>
      </w:r>
      <w:r w:rsidRPr="00FF3FB1">
        <w:rPr>
          <w:color w:val="000000" w:themeColor="text1"/>
        </w:rPr>
        <w:t xml:space="preserve">прямо или косвенно заинтересован в исходе дела, так как ранее </w:t>
      </w:r>
      <w:r w:rsidRPr="00FF3FB1">
        <w:rPr>
          <w:color w:val="000000" w:themeColor="text1"/>
        </w:rPr>
        <w:t xml:space="preserve">он </w:t>
      </w:r>
      <w:r w:rsidRPr="00FF3FB1">
        <w:rPr>
          <w:color w:val="000000" w:themeColor="text1"/>
        </w:rPr>
        <w:t xml:space="preserve">с ним встречался на дорогах общего пользования, и по </w:t>
      </w:r>
      <w:r w:rsidRPr="00FF3FB1">
        <w:rPr>
          <w:color w:val="000000" w:themeColor="text1"/>
        </w:rPr>
        <w:t>его</w:t>
      </w:r>
      <w:r w:rsidRPr="00FF3FB1">
        <w:rPr>
          <w:color w:val="000000" w:themeColor="text1"/>
        </w:rPr>
        <w:t xml:space="preserve"> мнению у </w:t>
      </w:r>
      <w:r w:rsidRPr="00FF3FB1">
        <w:rPr>
          <w:color w:val="000000" w:themeColor="text1"/>
        </w:rPr>
        <w:t>инспектор</w:t>
      </w:r>
      <w:r w:rsidRPr="00FF3FB1" w:rsidR="004A06C3">
        <w:rPr>
          <w:color w:val="000000" w:themeColor="text1"/>
        </w:rPr>
        <w:t>а</w:t>
      </w:r>
      <w:r w:rsidRPr="00FF3FB1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>возникла</w:t>
      </w:r>
      <w:r w:rsidRPr="00FF3FB1">
        <w:rPr>
          <w:color w:val="000000" w:themeColor="text1"/>
        </w:rPr>
        <w:t xml:space="preserve"> к </w:t>
      </w:r>
      <w:r w:rsidRPr="00FF3FB1">
        <w:rPr>
          <w:color w:val="000000" w:themeColor="text1"/>
        </w:rPr>
        <w:t>нему</w:t>
      </w:r>
      <w:r w:rsidRPr="00FF3FB1">
        <w:rPr>
          <w:color w:val="000000" w:themeColor="text1"/>
        </w:rPr>
        <w:t xml:space="preserve"> личная неприязнь.</w:t>
      </w:r>
      <w:r w:rsidRPr="00FF3FB1">
        <w:rPr>
          <w:color w:val="000000" w:themeColor="text1"/>
        </w:rPr>
        <w:t xml:space="preserve"> </w:t>
      </w:r>
      <w:r w:rsidRPr="00FF3FB1">
        <w:rPr>
          <w:color w:val="000000" w:themeColor="text1"/>
        </w:rPr>
        <w:t xml:space="preserve">Также в протоколе об административном правонарушении </w:t>
      </w:r>
      <w:r w:rsidRPr="00FF3FB1">
        <w:rPr>
          <w:color w:val="000000" w:themeColor="text1"/>
        </w:rPr>
        <w:t>он</w:t>
      </w:r>
      <w:r w:rsidRPr="00FF3FB1">
        <w:rPr>
          <w:color w:val="000000" w:themeColor="text1"/>
        </w:rPr>
        <w:t xml:space="preserve"> не выражал желания о рассмотрении дела об административном правонарушении по месту моего жительства</w:t>
      </w:r>
      <w:r w:rsidRPr="00FF3FB1" w:rsidR="004A06C3">
        <w:rPr>
          <w:color w:val="000000" w:themeColor="text1"/>
        </w:rPr>
        <w:t>.</w:t>
      </w:r>
    </w:p>
    <w:p w:rsidR="00CF22E6" w:rsidRPr="00FF3FB1" w:rsidP="00EF7AFD" w14:paraId="5D341358" w14:textId="21E963C5">
      <w:pPr>
        <w:widowControl w:val="0"/>
        <w:ind w:firstLine="567"/>
        <w:jc w:val="both"/>
        <w:rPr>
          <w:color w:val="000000" w:themeColor="text1"/>
          <w:lang w:bidi="ru-RU"/>
        </w:rPr>
      </w:pPr>
      <w:r w:rsidRPr="00FF3FB1">
        <w:rPr>
          <w:color w:val="000000" w:themeColor="text1"/>
        </w:rPr>
        <w:t xml:space="preserve">Защитник Конев Т.Р. в судебном заседании пояснил, что </w:t>
      </w:r>
      <w:r w:rsidRPr="00FF3FB1">
        <w:rPr>
          <w:color w:val="000000" w:themeColor="text1"/>
          <w:lang w:bidi="ru-RU"/>
        </w:rPr>
        <w:t>административный ор</w:t>
      </w:r>
      <w:r w:rsidRPr="00FF3FB1">
        <w:rPr>
          <w:color w:val="000000" w:themeColor="text1"/>
          <w:lang w:bidi="ru-RU"/>
        </w:rPr>
        <w:t>ган ГИБДД приобщил некую видеозапись, при изучении которой, невозможно достоверно идентифицировать Аббасова М.Н. в качестве лица, совершившего указанное противоправное деяние, а именно идентифицировать Аббасова М.Н, в качестве водителя транспортного средст</w:t>
      </w:r>
      <w:r w:rsidRPr="00FF3FB1">
        <w:rPr>
          <w:color w:val="000000" w:themeColor="text1"/>
          <w:lang w:bidi="ru-RU"/>
        </w:rPr>
        <w:t>ва 24.02.2026 в 9 часов 20 минут по адресу 704 км а/д Нефтеюганск-Мамонтово. Кроме того, указанная видеозапись не отвечает требованиям относимости и допустимости доказательств, так как на ней отсутствует время и дата, что напрямую является недостатком, про</w:t>
      </w:r>
      <w:r w:rsidRPr="00FF3FB1">
        <w:rPr>
          <w:color w:val="000000" w:themeColor="text1"/>
          <w:lang w:bidi="ru-RU"/>
        </w:rPr>
        <w:t xml:space="preserve">тиворечащим протоколу об административном правонарушении, так как в самом </w:t>
      </w:r>
      <w:r w:rsidRPr="00FF3FB1">
        <w:rPr>
          <w:color w:val="000000" w:themeColor="text1"/>
          <w:lang w:bidi="ru-RU"/>
        </w:rPr>
        <w:t xml:space="preserve">протоколе такая дата указана. </w:t>
      </w:r>
      <w:r w:rsidRPr="00FF3FB1" w:rsidR="00B738A1">
        <w:rPr>
          <w:color w:val="000000" w:themeColor="text1"/>
          <w:lang w:bidi="ru-RU"/>
        </w:rPr>
        <w:t>На</w:t>
      </w:r>
      <w:r w:rsidRPr="00FF3FB1">
        <w:rPr>
          <w:color w:val="000000" w:themeColor="text1"/>
          <w:lang w:bidi="ru-RU"/>
        </w:rPr>
        <w:t xml:space="preserve"> приобщенной видеозаписи никто из участников не оговаривает время события административного правонарушения, а в свойствах файла видеозаписи указанное </w:t>
      </w:r>
      <w:r w:rsidRPr="00FF3FB1">
        <w:rPr>
          <w:color w:val="000000" w:themeColor="text1"/>
          <w:lang w:bidi="ru-RU"/>
        </w:rPr>
        <w:t>совершено в иное время. Просит обратить внимание на не заверенный надлежащим образом уполномоченным, на то должностным лицом, схему проекта организации дорожного движения. Так, указанная схема организации дорожного движения относится к автомобильной дороге</w:t>
      </w:r>
      <w:r w:rsidRPr="00FF3FB1">
        <w:rPr>
          <w:color w:val="000000" w:themeColor="text1"/>
          <w:lang w:bidi="ru-RU"/>
        </w:rPr>
        <w:t xml:space="preserve"> общего пользования федерального значения, при этом такая схема удостоверена синей печатью административной практики ОБ ДПС ГИБДД УМВД России по ХМАО-Югре, тогда как проекты организации дорожного движения, разрабатываемые для автомобильных дорог федерально</w:t>
      </w:r>
      <w:r w:rsidRPr="00FF3FB1">
        <w:rPr>
          <w:color w:val="000000" w:themeColor="text1"/>
          <w:lang w:bidi="ru-RU"/>
        </w:rPr>
        <w:t>го значения, либо их участков, утверждаются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или подведомственными ему федеральными госу</w:t>
      </w:r>
      <w:r w:rsidRPr="00FF3FB1">
        <w:rPr>
          <w:color w:val="000000" w:themeColor="text1"/>
          <w:lang w:bidi="ru-RU"/>
        </w:rPr>
        <w:t>дарственными учреждениями либо в случаях, если автомобильные дороги преданы в доверительное управление</w:t>
      </w:r>
      <w:r w:rsidRPr="00FF3FB1">
        <w:rPr>
          <w:color w:val="000000" w:themeColor="text1"/>
        </w:rPr>
        <w:t xml:space="preserve"> </w:t>
      </w:r>
      <w:r w:rsidRPr="00FF3FB1">
        <w:rPr>
          <w:color w:val="000000" w:themeColor="text1"/>
          <w:lang w:bidi="ru-RU"/>
        </w:rPr>
        <w:t>Государственной компании «Российские автомобильные дороги», этой компанией. Вместе с тем, печать и подпись уполномоченного на то должностного лица настоя</w:t>
      </w:r>
      <w:r w:rsidRPr="00FF3FB1">
        <w:rPr>
          <w:color w:val="000000" w:themeColor="text1"/>
          <w:lang w:bidi="ru-RU"/>
        </w:rPr>
        <w:t>щий проект организации дорожного движения не содержит.</w:t>
      </w:r>
      <w:r w:rsidRPr="00FF3FB1">
        <w:rPr>
          <w:color w:val="000000" w:themeColor="text1"/>
        </w:rPr>
        <w:t xml:space="preserve"> </w:t>
      </w:r>
      <w:r w:rsidRPr="00FF3FB1" w:rsidR="00B738A1">
        <w:rPr>
          <w:color w:val="000000" w:themeColor="text1"/>
        </w:rPr>
        <w:t>Кроме того, у</w:t>
      </w:r>
      <w:r w:rsidRPr="00FF3FB1">
        <w:rPr>
          <w:color w:val="000000" w:themeColor="text1"/>
          <w:lang w:bidi="ru-RU"/>
        </w:rPr>
        <w:t>тверждение проекта организации дорожного движения</w:t>
      </w:r>
      <w:r w:rsidRPr="00FF3FB1" w:rsidR="00B738A1">
        <w:rPr>
          <w:color w:val="000000" w:themeColor="text1"/>
          <w:lang w:bidi="ru-RU"/>
        </w:rPr>
        <w:t xml:space="preserve"> осуществляется</w:t>
      </w:r>
      <w:r w:rsidRPr="00FF3FB1">
        <w:rPr>
          <w:color w:val="000000" w:themeColor="text1"/>
          <w:lang w:bidi="ru-RU"/>
        </w:rPr>
        <w:t xml:space="preserve"> не реже чем один раз в три года.</w:t>
      </w:r>
      <w:r w:rsidRPr="00FF3FB1" w:rsidR="00B738A1">
        <w:rPr>
          <w:color w:val="000000" w:themeColor="text1"/>
          <w:lang w:bidi="ru-RU"/>
        </w:rPr>
        <w:t xml:space="preserve"> </w:t>
      </w:r>
      <w:r w:rsidRPr="00FF3FB1">
        <w:rPr>
          <w:color w:val="000000" w:themeColor="text1"/>
          <w:lang w:bidi="ru-RU"/>
        </w:rPr>
        <w:t>Согласно фабуле протокола об административном правонарушении следует, что административное</w:t>
      </w:r>
      <w:r w:rsidRPr="00FF3FB1">
        <w:rPr>
          <w:color w:val="000000" w:themeColor="text1"/>
          <w:lang w:bidi="ru-RU"/>
        </w:rPr>
        <w:t xml:space="preserve"> правонарушение имело место быть 24.02</w:t>
      </w:r>
      <w:r w:rsidRPr="00FF3FB1" w:rsidR="00B738A1">
        <w:rPr>
          <w:color w:val="000000" w:themeColor="text1"/>
          <w:lang w:bidi="ru-RU"/>
        </w:rPr>
        <w:t>.</w:t>
      </w:r>
      <w:r w:rsidRPr="00FF3FB1">
        <w:rPr>
          <w:color w:val="000000" w:themeColor="text1"/>
          <w:lang w:bidi="ru-RU"/>
        </w:rPr>
        <w:t>2026</w:t>
      </w:r>
      <w:r w:rsidRPr="00FF3FB1" w:rsidR="00B738A1">
        <w:rPr>
          <w:color w:val="000000" w:themeColor="text1"/>
          <w:lang w:bidi="ru-RU"/>
        </w:rPr>
        <w:t>, со</w:t>
      </w:r>
      <w:r w:rsidRPr="00FF3FB1">
        <w:rPr>
          <w:color w:val="000000" w:themeColor="text1"/>
          <w:lang w:bidi="ru-RU"/>
        </w:rPr>
        <w:t>гласно сведениям</w:t>
      </w:r>
      <w:r w:rsidRPr="00FF3FB1" w:rsidR="00B738A1">
        <w:rPr>
          <w:color w:val="000000" w:themeColor="text1"/>
          <w:lang w:bidi="ru-RU"/>
        </w:rPr>
        <w:t>,</w:t>
      </w:r>
      <w:r w:rsidRPr="00FF3FB1">
        <w:rPr>
          <w:color w:val="000000" w:themeColor="text1"/>
          <w:lang w:bidi="ru-RU"/>
        </w:rPr>
        <w:t xml:space="preserve"> указанным в проекте организации дорожного движения, такой проект организации дорожного движения датирован 2018 годом. То есть, с момента такого утверждения прошло уже более шести лет.</w:t>
      </w:r>
      <w:r w:rsidRPr="00FF3FB1" w:rsidR="00B738A1">
        <w:rPr>
          <w:color w:val="000000" w:themeColor="text1"/>
          <w:lang w:bidi="ru-RU"/>
        </w:rPr>
        <w:t xml:space="preserve"> </w:t>
      </w:r>
      <w:r w:rsidRPr="00FF3FB1">
        <w:rPr>
          <w:color w:val="000000" w:themeColor="text1"/>
          <w:lang w:bidi="ru-RU"/>
        </w:rPr>
        <w:t xml:space="preserve">Таким </w:t>
      </w:r>
      <w:r w:rsidRPr="00FF3FB1">
        <w:rPr>
          <w:color w:val="000000" w:themeColor="text1"/>
          <w:lang w:bidi="ru-RU"/>
        </w:rPr>
        <w:t>образом на момент рассмотрения дела по существу мировой судья не располагает указанными сведениями, о действующем на момент события административного правонарушения, проекта организации дорожного</w:t>
      </w:r>
      <w:r w:rsidRPr="00FF3FB1" w:rsidR="00B738A1">
        <w:rPr>
          <w:color w:val="000000" w:themeColor="text1"/>
          <w:lang w:bidi="ru-RU"/>
        </w:rPr>
        <w:t xml:space="preserve"> движения. Схема места совершения административного правонарушения от 24.02.2026 подлежит исключению из числа допустимых доказательств по делу</w:t>
      </w:r>
      <w:r w:rsidRPr="00FF3FB1" w:rsidR="007A1B6F">
        <w:rPr>
          <w:color w:val="000000" w:themeColor="text1"/>
          <w:lang w:bidi="ru-RU"/>
        </w:rPr>
        <w:t>,</w:t>
      </w:r>
      <w:r w:rsidRPr="00FF3FB1" w:rsidR="00B738A1">
        <w:rPr>
          <w:color w:val="000000" w:themeColor="text1"/>
          <w:lang w:bidi="ru-RU"/>
        </w:rPr>
        <w:t xml:space="preserve"> поскольку</w:t>
      </w:r>
      <w:r w:rsidRPr="00FF3FB1" w:rsidR="00EF7AFD">
        <w:rPr>
          <w:color w:val="000000" w:themeColor="text1"/>
          <w:lang w:bidi="ru-RU"/>
        </w:rPr>
        <w:t xml:space="preserve"> с</w:t>
      </w:r>
      <w:r w:rsidRPr="00FF3FB1" w:rsidR="00B738A1">
        <w:rPr>
          <w:color w:val="000000" w:themeColor="text1"/>
          <w:lang w:bidi="ru-RU"/>
        </w:rPr>
        <w:t>хема места совершения административного право</w:t>
      </w:r>
      <w:r w:rsidRPr="00FF3FB1" w:rsidR="00EF7AFD">
        <w:rPr>
          <w:color w:val="000000" w:themeColor="text1"/>
          <w:lang w:bidi="ru-RU"/>
        </w:rPr>
        <w:t>на</w:t>
      </w:r>
      <w:r w:rsidRPr="00FF3FB1" w:rsidR="00B738A1">
        <w:rPr>
          <w:color w:val="000000" w:themeColor="text1"/>
          <w:lang w:bidi="ru-RU"/>
        </w:rPr>
        <w:t>рушения</w:t>
      </w:r>
      <w:r w:rsidRPr="00FF3FB1" w:rsidR="00EF7AFD">
        <w:rPr>
          <w:color w:val="000000" w:themeColor="text1"/>
          <w:lang w:bidi="ru-RU"/>
        </w:rPr>
        <w:t xml:space="preserve"> </w:t>
      </w:r>
      <w:r w:rsidRPr="00FF3FB1" w:rsidR="00B738A1">
        <w:rPr>
          <w:color w:val="000000" w:themeColor="text1"/>
          <w:lang w:bidi="ru-RU"/>
        </w:rPr>
        <w:t>составлена без привлечения понятых, либо свидетелей, либо применением видеозаписи, тогда когда</w:t>
      </w:r>
      <w:r w:rsidRPr="00FF3FB1" w:rsidR="00EF7AFD">
        <w:rPr>
          <w:color w:val="000000" w:themeColor="text1"/>
          <w:lang w:bidi="ru-RU"/>
        </w:rPr>
        <w:t xml:space="preserve"> как</w:t>
      </w:r>
      <w:r w:rsidRPr="00FF3FB1" w:rsidR="00B738A1">
        <w:rPr>
          <w:color w:val="000000" w:themeColor="text1"/>
          <w:lang w:bidi="ru-RU"/>
        </w:rPr>
        <w:t xml:space="preserve"> все процессуальные действия выполняемые сотрудниками ГИБДД должны выполняться с обязательным присутствием понятых, либо с обязательным применением видеозаписи, чего материалы дела </w:t>
      </w:r>
      <w:r w:rsidRPr="00FF3FB1" w:rsidR="00EF7AFD">
        <w:rPr>
          <w:color w:val="000000" w:themeColor="text1"/>
          <w:lang w:bidi="ru-RU"/>
        </w:rPr>
        <w:t xml:space="preserve">не содержат. </w:t>
      </w:r>
      <w:r w:rsidRPr="00FF3FB1" w:rsidR="00B738A1">
        <w:rPr>
          <w:color w:val="000000" w:themeColor="text1"/>
          <w:lang w:bidi="ru-RU"/>
        </w:rPr>
        <w:t>Кроме того, постановление по ч.4 ст.12.15 КоАП РФ в отношении Аббасова М.Н, надлежащим образом не заверено синей печатью суда, вместе с тем, административная практика ГИБДД не наделена полномочиями удостоверять судебные акты печатью подразделений ГИБДД, поскольку не является органом</w:t>
      </w:r>
      <w:r w:rsidRPr="00FF3FB1" w:rsidR="00EF7AFD">
        <w:rPr>
          <w:color w:val="000000" w:themeColor="text1"/>
          <w:lang w:bidi="ru-RU"/>
        </w:rPr>
        <w:t>,</w:t>
      </w:r>
      <w:r w:rsidRPr="00FF3FB1" w:rsidR="00B738A1">
        <w:rPr>
          <w:color w:val="000000" w:themeColor="text1"/>
          <w:lang w:bidi="ru-RU"/>
        </w:rPr>
        <w:t xml:space="preserve"> выносившим решение по существу, однако указанное обстоятельство является существенным, поскольку влияет напрямую на квалификацию по части 5 статьи 12.15 КоАП РФ</w:t>
      </w:r>
      <w:r w:rsidRPr="00FF3FB1" w:rsidR="007A1B6F">
        <w:rPr>
          <w:color w:val="000000" w:themeColor="text1"/>
          <w:lang w:bidi="ru-RU"/>
        </w:rPr>
        <w:t>. Просит д</w:t>
      </w:r>
      <w:r w:rsidRPr="00FF3FB1" w:rsidR="00EF7AFD">
        <w:rPr>
          <w:color w:val="000000" w:themeColor="text1"/>
          <w:lang w:bidi="ru-RU"/>
        </w:rPr>
        <w:t>ело об административном правонарушении в отношении Аббасова М.Н</w:t>
      </w:r>
      <w:r w:rsidRPr="00FF3FB1" w:rsidR="004F0127">
        <w:rPr>
          <w:color w:val="000000" w:themeColor="text1"/>
          <w:lang w:bidi="ru-RU"/>
        </w:rPr>
        <w:t>.</w:t>
      </w:r>
      <w:r w:rsidRPr="00FF3FB1" w:rsidR="00EF7AFD">
        <w:rPr>
          <w:color w:val="000000" w:themeColor="text1"/>
          <w:lang w:bidi="ru-RU"/>
        </w:rPr>
        <w:t xml:space="preserve"> по ч.5 статьи 12.15 КоАП РФ прекратить, на основании п.2 ч.1 ст.24.5 КоАП РФ, в виду отсутствия состава в его действиях административного правонарушения.</w:t>
      </w:r>
    </w:p>
    <w:p w:rsidR="00CF22E6" w:rsidRPr="00FF3FB1" w:rsidP="00CF22E6" w14:paraId="03912807" w14:textId="18D08CA1">
      <w:pPr>
        <w:widowControl w:val="0"/>
        <w:ind w:firstLine="567"/>
        <w:jc w:val="both"/>
        <w:rPr>
          <w:color w:val="000000" w:themeColor="text1"/>
          <w:lang w:bidi="ru-RU"/>
        </w:rPr>
      </w:pPr>
      <w:r w:rsidRPr="00FF3FB1">
        <w:rPr>
          <w:color w:val="000000" w:themeColor="text1"/>
          <w:lang w:bidi="ru-RU"/>
        </w:rPr>
        <w:t xml:space="preserve">Допрошенный в судебном заседании в качестве </w:t>
      </w:r>
      <w:r w:rsidRPr="00FF3FB1">
        <w:rPr>
          <w:color w:val="000000" w:themeColor="text1"/>
          <w:lang w:bidi="ru-RU"/>
        </w:rPr>
        <w:t xml:space="preserve">свидетеля </w:t>
      </w:r>
      <w:r w:rsidRPr="00FF3FB1">
        <w:rPr>
          <w:color w:val="000000" w:themeColor="text1"/>
          <w:lang w:bidi="ru-RU"/>
        </w:rPr>
        <w:t xml:space="preserve">ст.инспектор </w:t>
      </w:r>
      <w:r w:rsidRPr="00FF3FB1">
        <w:rPr>
          <w:color w:val="000000" w:themeColor="text1"/>
          <w:lang w:bidi="ru-RU"/>
        </w:rPr>
        <w:t>ДПС взвода №2 роты №2 ОБ ДПС ГИБДД УМВД России по ХМАО-Югре Панкин М.А., которому перед дачей объя</w:t>
      </w:r>
      <w:r w:rsidRPr="00FF3FB1">
        <w:rPr>
          <w:color w:val="000000" w:themeColor="text1"/>
          <w:lang w:bidi="ru-RU"/>
        </w:rPr>
        <w:t xml:space="preserve">снений были разъяснены права и обязанности свидетеля по ст. 25.6 КоАП РФ, предупрежденный об ответственности по ст. ст. 17.9, 17.7 КоАП РФ, суду показал, что </w:t>
      </w:r>
      <w:r w:rsidRPr="00FF3FB1" w:rsidR="007A1B6F">
        <w:rPr>
          <w:color w:val="000000" w:themeColor="text1"/>
          <w:lang w:bidi="ru-RU"/>
        </w:rPr>
        <w:t xml:space="preserve">дату и время не помнит, помнит только, что </w:t>
      </w:r>
      <w:r w:rsidRPr="00FF3FB1">
        <w:rPr>
          <w:color w:val="000000" w:themeColor="text1"/>
          <w:lang w:bidi="ru-RU"/>
        </w:rPr>
        <w:t>на 704 км а/д Нефтеюганск-Мамонтово, Нефтеюганского рай</w:t>
      </w:r>
      <w:r w:rsidRPr="00FF3FB1">
        <w:rPr>
          <w:color w:val="000000" w:themeColor="text1"/>
          <w:lang w:bidi="ru-RU"/>
        </w:rPr>
        <w:t xml:space="preserve">она, водитель Аббасов М.Н., управляя транспортным средством </w:t>
      </w:r>
      <w:r w:rsidRPr="00FF3FB1" w:rsidR="00F03823">
        <w:rPr>
          <w:color w:val="000000" w:themeColor="text1"/>
          <w:lang w:bidi="ru-RU"/>
        </w:rPr>
        <w:t>***</w:t>
      </w:r>
      <w:r w:rsidRPr="00FF3FB1">
        <w:rPr>
          <w:color w:val="000000" w:themeColor="text1"/>
          <w:lang w:bidi="ru-RU"/>
        </w:rPr>
        <w:t xml:space="preserve">, г/н </w:t>
      </w:r>
      <w:r w:rsidRPr="00FF3FB1" w:rsidR="00F03823">
        <w:rPr>
          <w:color w:val="000000" w:themeColor="text1"/>
          <w:lang w:bidi="ru-RU"/>
        </w:rPr>
        <w:t>***</w:t>
      </w:r>
      <w:r w:rsidRPr="00FF3FB1">
        <w:rPr>
          <w:color w:val="000000" w:themeColor="text1"/>
          <w:lang w:bidi="ru-RU"/>
        </w:rPr>
        <w:t>, совершил обгон грузового транспортного средства с выездом на полосу, предназначенную для встречного движения, в зоне действия дорожного знака 3.20 «Обгон запрещен</w:t>
      </w:r>
      <w:r w:rsidRPr="00FF3FB1">
        <w:rPr>
          <w:color w:val="000000" w:themeColor="text1"/>
          <w:lang w:bidi="ru-RU"/>
        </w:rPr>
        <w:t>».</w:t>
      </w:r>
      <w:r w:rsidRPr="00FF3FB1" w:rsidR="007A1B6F">
        <w:rPr>
          <w:color w:val="000000" w:themeColor="text1"/>
          <w:lang w:bidi="ru-RU"/>
        </w:rPr>
        <w:t xml:space="preserve"> </w:t>
      </w:r>
      <w:r w:rsidRPr="00FF3FB1" w:rsidR="009A5FAB">
        <w:rPr>
          <w:color w:val="000000" w:themeColor="text1"/>
          <w:lang w:bidi="ru-RU"/>
        </w:rPr>
        <w:t xml:space="preserve">При составлении протокола об административном правонарушении </w:t>
      </w:r>
      <w:r w:rsidRPr="00FF3FB1" w:rsidR="007A1B6F">
        <w:rPr>
          <w:color w:val="000000" w:themeColor="text1"/>
          <w:lang w:bidi="ru-RU"/>
        </w:rPr>
        <w:t>Аббасову М.Н. были разъяснены права и обязанности</w:t>
      </w:r>
      <w:r w:rsidRPr="00FF3FB1" w:rsidR="009A5FAB">
        <w:rPr>
          <w:color w:val="000000" w:themeColor="text1"/>
          <w:lang w:bidi="ru-RU"/>
        </w:rPr>
        <w:t>.</w:t>
      </w:r>
      <w:r w:rsidRPr="00FF3FB1">
        <w:rPr>
          <w:color w:val="000000" w:themeColor="text1"/>
          <w:lang w:bidi="ru-RU"/>
        </w:rPr>
        <w:t xml:space="preserve"> </w:t>
      </w:r>
      <w:r w:rsidRPr="00FF3FB1" w:rsidR="004F0127">
        <w:rPr>
          <w:color w:val="000000" w:themeColor="text1"/>
          <w:lang w:bidi="ru-RU"/>
        </w:rPr>
        <w:t>С Аббасовым М.Н.</w:t>
      </w:r>
      <w:r w:rsidRPr="00FF3FB1" w:rsidR="007A1B6F">
        <w:rPr>
          <w:color w:val="000000" w:themeColor="text1"/>
          <w:lang w:bidi="ru-RU"/>
        </w:rPr>
        <w:t xml:space="preserve"> он</w:t>
      </w:r>
      <w:r w:rsidRPr="00FF3FB1" w:rsidR="004F0127">
        <w:rPr>
          <w:color w:val="000000" w:themeColor="text1"/>
          <w:lang w:bidi="ru-RU"/>
        </w:rPr>
        <w:t xml:space="preserve"> не знаком, ранее с ним не встречался, неприязненных отношений между ними нет.</w:t>
      </w:r>
    </w:p>
    <w:p w:rsidR="005209A8" w:rsidRPr="00FF3FB1" w:rsidP="005209A8" w14:paraId="43191F0A" w14:textId="56B2B1C7">
      <w:pPr>
        <w:widowControl w:val="0"/>
        <w:ind w:firstLine="567"/>
        <w:jc w:val="both"/>
      </w:pPr>
      <w:r w:rsidRPr="00FF3FB1">
        <w:t>Мировой судья,</w:t>
      </w:r>
      <w:r w:rsidRPr="00FF3FB1" w:rsidR="004F0127">
        <w:t xml:space="preserve"> выслушав защитника, свидетеля,</w:t>
      </w:r>
      <w:r w:rsidRPr="00FF3FB1">
        <w:t xml:space="preserve"> исследовав письменные материалы дела, считает, что вина </w:t>
      </w:r>
      <w:r w:rsidRPr="00FF3FB1" w:rsidR="00263AE3">
        <w:t>Аббасова М.Н.</w:t>
      </w:r>
      <w:r w:rsidRPr="00FF3FB1">
        <w:t xml:space="preserve"> в совершении правонарушения полностью доказана и подтверждается следующими доказательствами:</w:t>
      </w:r>
    </w:p>
    <w:p w:rsidR="005209A8" w:rsidRPr="00FF3FB1" w:rsidP="005209A8" w14:paraId="35C89714" w14:textId="331D0351">
      <w:pPr>
        <w:widowControl w:val="0"/>
        <w:autoSpaceDE w:val="0"/>
        <w:autoSpaceDN w:val="0"/>
        <w:adjustRightInd w:val="0"/>
        <w:ind w:firstLine="709"/>
        <w:jc w:val="both"/>
      </w:pPr>
      <w:r w:rsidRPr="00FF3FB1">
        <w:t xml:space="preserve">- протоколом об административном правонарушении </w:t>
      </w:r>
      <w:r w:rsidRPr="00FF3FB1" w:rsidR="00F03823">
        <w:t>***</w:t>
      </w:r>
      <w:r w:rsidRPr="00FF3FB1" w:rsidR="00292CFD">
        <w:t xml:space="preserve"> </w:t>
      </w:r>
      <w:r w:rsidRPr="00FF3FB1">
        <w:t xml:space="preserve">от </w:t>
      </w:r>
      <w:r w:rsidRPr="00FF3FB1" w:rsidR="00263AE3">
        <w:t>24.02.2026</w:t>
      </w:r>
      <w:r w:rsidRPr="00FF3FB1">
        <w:t xml:space="preserve">, согласно которому </w:t>
      </w:r>
      <w:r w:rsidRPr="00FF3FB1" w:rsidR="00263AE3">
        <w:t>Аббасов М.Н.</w:t>
      </w:r>
      <w:r w:rsidRPr="00FF3FB1" w:rsidR="003E255F">
        <w:t xml:space="preserve">, </w:t>
      </w:r>
      <w:r w:rsidRPr="00FF3FB1" w:rsidR="00263AE3">
        <w:t xml:space="preserve">24.02.2026 в 09:20, на 704 км а/д Нефтеюганск-Мамонтово, </w:t>
      </w:r>
      <w:r w:rsidRPr="00FF3FB1" w:rsidR="00263AE3">
        <w:t xml:space="preserve">Нефтеюганского района, ХМАО-Югры, управляя транспортным средством </w:t>
      </w:r>
      <w:r w:rsidRPr="00FF3FB1" w:rsidR="00F03823">
        <w:t>***</w:t>
      </w:r>
      <w:r w:rsidRPr="00FF3FB1" w:rsidR="00263AE3">
        <w:t xml:space="preserve">, г/н </w:t>
      </w:r>
      <w:r w:rsidRPr="00FF3FB1" w:rsidR="00F03823">
        <w:t>***</w:t>
      </w:r>
      <w:r w:rsidRPr="00FF3FB1" w:rsidR="00263AE3">
        <w:t>, совершил обгон грузового транспортного средства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1090. Данное правонарушение является повторным, ранее постановлением №</w:t>
      </w:r>
      <w:r w:rsidRPr="00FF3FB1" w:rsidR="00902AFB">
        <w:t>***</w:t>
      </w:r>
      <w:r w:rsidRPr="00FF3FB1" w:rsidR="00263AE3">
        <w:t xml:space="preserve"> от 09.12.2025, вступившим в законную силу 20.12.2025 Аббасов М.Н. привлечен к административной ответственности по части 4 статьи 12.15 Кодекса Российской Федерации об административных правонарушениях</w:t>
      </w:r>
      <w:r w:rsidRPr="00FF3FB1">
        <w:t>;</w:t>
      </w:r>
    </w:p>
    <w:p w:rsidR="005209A8" w:rsidRPr="00FF3FB1" w:rsidP="005209A8" w14:paraId="6B58A8F0" w14:textId="710819C5">
      <w:pPr>
        <w:widowControl w:val="0"/>
        <w:autoSpaceDE w:val="0"/>
        <w:autoSpaceDN w:val="0"/>
        <w:adjustRightInd w:val="0"/>
        <w:ind w:firstLine="567"/>
        <w:jc w:val="both"/>
      </w:pPr>
      <w:r w:rsidRPr="00FF3FB1">
        <w:t xml:space="preserve">- постановлением по делу об административном правонарушении </w:t>
      </w:r>
      <w:r w:rsidRPr="00FF3FB1" w:rsidR="00263AE3">
        <w:t>№</w:t>
      </w:r>
      <w:r w:rsidRPr="00FF3FB1" w:rsidR="00902AFB">
        <w:t>***</w:t>
      </w:r>
      <w:r w:rsidRPr="00FF3FB1" w:rsidR="00263AE3">
        <w:t xml:space="preserve"> от 09.12.2025</w:t>
      </w:r>
      <w:r w:rsidRPr="00FF3FB1">
        <w:t xml:space="preserve">, согласно которому </w:t>
      </w:r>
      <w:r w:rsidRPr="00FF3FB1" w:rsidR="00263AE3">
        <w:t>Аббасов М.Н.</w:t>
      </w:r>
      <w:r w:rsidRPr="00FF3FB1">
        <w:t xml:space="preserve"> привлечен к административной ответственности по ч. 4 ст.12.15 КоАП РФ и ему назначено наказание </w:t>
      </w:r>
      <w:r w:rsidRPr="00FF3FB1" w:rsidR="00263AE3">
        <w:t>в виде административного штрафа в размере 7500 руб.</w:t>
      </w:r>
      <w:r w:rsidRPr="00FF3FB1">
        <w:t xml:space="preserve"> Постановление вступило в законную силу </w:t>
      </w:r>
      <w:r w:rsidRPr="00FF3FB1" w:rsidR="0013107F">
        <w:t>20.12.2025</w:t>
      </w:r>
      <w:r w:rsidRPr="00FF3FB1">
        <w:t xml:space="preserve">; </w:t>
      </w:r>
    </w:p>
    <w:p w:rsidR="005209A8" w:rsidRPr="00FF3FB1" w:rsidP="005209A8" w14:paraId="4355F4C0" w14:textId="2D696385">
      <w:pPr>
        <w:widowControl w:val="0"/>
        <w:autoSpaceDE w:val="0"/>
        <w:autoSpaceDN w:val="0"/>
        <w:adjustRightInd w:val="0"/>
        <w:ind w:firstLine="567"/>
        <w:jc w:val="both"/>
      </w:pPr>
      <w:r w:rsidRPr="00FF3FB1">
        <w:t>- схемой</w:t>
      </w:r>
      <w:r w:rsidRPr="00FF3FB1" w:rsidR="0013107F">
        <w:t xml:space="preserve"> места совершения административного правонарушения</w:t>
      </w:r>
      <w:r w:rsidRPr="00FF3FB1">
        <w:t xml:space="preserve">, из которой следует, что </w:t>
      </w:r>
      <w:r w:rsidRPr="00FF3FB1" w:rsidR="00263AE3">
        <w:t>Аббасов М.Н.</w:t>
      </w:r>
      <w:r w:rsidRPr="00FF3FB1">
        <w:t xml:space="preserve">, </w:t>
      </w:r>
      <w:r w:rsidRPr="00FF3FB1" w:rsidR="0013107F">
        <w:t>24.02.2026 в 09:20, на 704 км а/д Нефтеюганск-Мамонтово, Нефтеюганского района,</w:t>
      </w:r>
      <w:r w:rsidRPr="00FF3FB1" w:rsidR="00E61C52">
        <w:t xml:space="preserve"> </w:t>
      </w:r>
      <w:r w:rsidRPr="00FF3FB1" w:rsidR="0013107F">
        <w:t xml:space="preserve">управляя транспортным средством </w:t>
      </w:r>
      <w:r w:rsidRPr="00FF3FB1" w:rsidR="00F03823">
        <w:t>***</w:t>
      </w:r>
      <w:r w:rsidRPr="00FF3FB1" w:rsidR="0013107F">
        <w:t xml:space="preserve">, г/н </w:t>
      </w:r>
      <w:r w:rsidRPr="00FF3FB1" w:rsidR="00F03823">
        <w:t>***</w:t>
      </w:r>
      <w:r w:rsidRPr="00FF3FB1" w:rsidR="0013107F">
        <w:t>, совершил обгон грузового транспортного средства с выездом на полосу, предназначенную для встречного движения, в зоне действия дорожного знака 3.20 «Обгон запрещен»</w:t>
      </w:r>
      <w:r w:rsidRPr="00FF3FB1">
        <w:t>. С</w:t>
      </w:r>
      <w:r w:rsidRPr="00FF3FB1">
        <w:t xml:space="preserve">о схемой </w:t>
      </w:r>
      <w:r w:rsidRPr="00FF3FB1" w:rsidR="00263AE3">
        <w:t>Аббасов М.Н.</w:t>
      </w:r>
      <w:r w:rsidRPr="00FF3FB1" w:rsidR="00EA5F9D">
        <w:t xml:space="preserve"> ознакомлен</w:t>
      </w:r>
      <w:r w:rsidRPr="00FF3FB1">
        <w:t>;</w:t>
      </w:r>
    </w:p>
    <w:p w:rsidR="008E09D4" w:rsidRPr="00FF3FB1" w:rsidP="008E09D4" w14:paraId="7F04E894" w14:textId="22E67CB8">
      <w:pPr>
        <w:ind w:firstLine="567"/>
        <w:jc w:val="both"/>
      </w:pPr>
      <w:r w:rsidRPr="00FF3FB1">
        <w:t xml:space="preserve">- рапортом </w:t>
      </w:r>
      <w:r w:rsidRPr="00FF3FB1" w:rsidR="00445170">
        <w:t>ст.</w:t>
      </w:r>
      <w:r w:rsidRPr="00FF3FB1">
        <w:t>инспектора ДПС</w:t>
      </w:r>
      <w:r w:rsidRPr="00FF3FB1" w:rsidR="00254458">
        <w:t xml:space="preserve"> взвода №2 роты №2 ОБ ДПС ГИБДД УМВД России по ХМАО-Югре Пан</w:t>
      </w:r>
      <w:r w:rsidRPr="00FF3FB1" w:rsidR="00445170">
        <w:t>к</w:t>
      </w:r>
      <w:r w:rsidRPr="00FF3FB1" w:rsidR="00254458">
        <w:t xml:space="preserve">ина М.А., </w:t>
      </w:r>
      <w:r w:rsidRPr="00FF3FB1">
        <w:t>из которого следует, что</w:t>
      </w:r>
      <w:r w:rsidRPr="00FF3FB1">
        <w:t xml:space="preserve"> </w:t>
      </w:r>
      <w:r w:rsidRPr="00FF3FB1" w:rsidR="00254458">
        <w:t xml:space="preserve">24.02.2026 в 09:20, на 704 км а/д Нефтеюганск-Мамонтово, Нефтеюганского района, водитель Аббасов М.Н., управляя транспортным средством </w:t>
      </w:r>
      <w:r w:rsidRPr="00FF3FB1" w:rsidR="00F03823">
        <w:t>***</w:t>
      </w:r>
      <w:r w:rsidRPr="00FF3FB1" w:rsidR="00254458">
        <w:t xml:space="preserve">, г/н </w:t>
      </w:r>
      <w:r w:rsidRPr="00FF3FB1" w:rsidR="00F03823">
        <w:t>***</w:t>
      </w:r>
      <w:r w:rsidRPr="00FF3FB1" w:rsidR="00254458">
        <w:t>, совершил обгон грузового транспортного средства с выездом на полосу, предназначенную для встречного движения, в зоне действия дорожного знака 3.20 «Обгон запрещен»</w:t>
      </w:r>
      <w:r w:rsidRPr="00FF3FB1">
        <w:t xml:space="preserve">. </w:t>
      </w:r>
      <w:r w:rsidRPr="00FF3FB1">
        <w:t>Данное правонаруше</w:t>
      </w:r>
      <w:r w:rsidRPr="00FF3FB1">
        <w:t>ние со</w:t>
      </w:r>
      <w:r w:rsidRPr="00FF3FB1">
        <w:t>вершено повторно;</w:t>
      </w:r>
    </w:p>
    <w:p w:rsidR="007A1B6F" w:rsidRPr="00FF3FB1" w:rsidP="008E09D4" w14:paraId="2982D352" w14:textId="0A56A64C">
      <w:pPr>
        <w:ind w:firstLine="567"/>
        <w:jc w:val="both"/>
      </w:pPr>
      <w:r w:rsidRPr="00FF3FB1">
        <w:t xml:space="preserve">- показаниями </w:t>
      </w:r>
      <w:r w:rsidRPr="00FF3FB1">
        <w:t>свидетеля ст.инспектор</w:t>
      </w:r>
      <w:r w:rsidRPr="00FF3FB1" w:rsidR="009A5FAB">
        <w:t>а</w:t>
      </w:r>
      <w:r w:rsidRPr="00FF3FB1">
        <w:t xml:space="preserve"> ДПС взвода №2 роты №2 ОБ ДПС ГИБДД УМВД России по ХМАО-Югре Панкин</w:t>
      </w:r>
      <w:r w:rsidRPr="00FF3FB1">
        <w:t>а</w:t>
      </w:r>
      <w:r w:rsidRPr="00FF3FB1">
        <w:t xml:space="preserve"> М.А., </w:t>
      </w:r>
      <w:r w:rsidRPr="00FF3FB1">
        <w:t xml:space="preserve">из которых следует, что  </w:t>
      </w:r>
      <w:r w:rsidRPr="00FF3FB1" w:rsidR="009A5FAB">
        <w:t xml:space="preserve">дату и время не помнит, помнит только, что на 704 км а/д Нефтеюганск-Мамонтово, Нефтеюганского района, водитель Аббасов М.Н., управляя транспортным средством </w:t>
      </w:r>
      <w:r w:rsidRPr="00FF3FB1" w:rsidR="00F03823">
        <w:t>***</w:t>
      </w:r>
      <w:r w:rsidRPr="00FF3FB1" w:rsidR="009A5FAB">
        <w:t xml:space="preserve">, г/н </w:t>
      </w:r>
      <w:r w:rsidRPr="00FF3FB1" w:rsidR="00F03823">
        <w:t>***</w:t>
      </w:r>
      <w:r w:rsidRPr="00FF3FB1" w:rsidR="009A5FAB">
        <w:t>, совершил обгон грузового транспортного средства с выездом на полосу, предназначенную для встречного движения, в зоне действия дорожного знака 3.20 «Обгон запрещен». При составлении протокола об административном правонарушении Аббасову М.Н. были разъяснены права и обязанности. С Аббасовым М.Н. он не знаком, ранее с ним не встречался, неприязненных отношений между ними нет;</w:t>
      </w:r>
    </w:p>
    <w:p w:rsidR="008E09D4" w:rsidRPr="00FF3FB1" w:rsidP="008E09D4" w14:paraId="036BA18A" w14:textId="0C016865">
      <w:pPr>
        <w:ind w:firstLine="567"/>
        <w:jc w:val="both"/>
      </w:pPr>
      <w:r w:rsidRPr="00FF3FB1">
        <w:t>-</w:t>
      </w:r>
      <w:r w:rsidRPr="00FF3FB1" w:rsidR="00254458">
        <w:t xml:space="preserve"> </w:t>
      </w:r>
      <w:r w:rsidRPr="00FF3FB1">
        <w:t xml:space="preserve">копией водительского удостоверения на </w:t>
      </w:r>
      <w:r w:rsidRPr="00FF3FB1">
        <w:t xml:space="preserve">имя </w:t>
      </w:r>
      <w:r w:rsidRPr="00FF3FB1" w:rsidR="00254458">
        <w:t>Аббасова М.Н.;</w:t>
      </w:r>
    </w:p>
    <w:p w:rsidR="008E09D4" w:rsidRPr="00FF3FB1" w:rsidP="005209A8" w14:paraId="48A0FD82" w14:textId="76DD75AA">
      <w:pPr>
        <w:ind w:firstLine="567"/>
        <w:jc w:val="both"/>
      </w:pPr>
      <w:r w:rsidRPr="00FF3FB1">
        <w:t xml:space="preserve">- карточкой операции с ВУ в отношении </w:t>
      </w:r>
      <w:r w:rsidRPr="00FF3FB1" w:rsidR="00263AE3">
        <w:t>Аббасова М.Н.</w:t>
      </w:r>
      <w:r w:rsidRPr="00FF3FB1">
        <w:t xml:space="preserve">; </w:t>
      </w:r>
    </w:p>
    <w:p w:rsidR="008E09D4" w:rsidRPr="00FF3FB1" w:rsidP="005209A8" w14:paraId="60DDE639" w14:textId="776647F0">
      <w:pPr>
        <w:ind w:firstLine="567"/>
        <w:jc w:val="both"/>
      </w:pPr>
      <w:r w:rsidRPr="00FF3FB1">
        <w:t xml:space="preserve">- карточкой учета транспортного средства </w:t>
      </w:r>
      <w:r w:rsidRPr="00FF3FB1" w:rsidR="00F03823">
        <w:t>***</w:t>
      </w:r>
      <w:r w:rsidRPr="00FF3FB1" w:rsidR="00254458">
        <w:t xml:space="preserve">, г/н </w:t>
      </w:r>
      <w:r w:rsidRPr="00FF3FB1" w:rsidR="00F03823">
        <w:t>***</w:t>
      </w:r>
      <w:r w:rsidRPr="00FF3FB1">
        <w:t>;</w:t>
      </w:r>
    </w:p>
    <w:p w:rsidR="005209A8" w:rsidRPr="00FF3FB1" w:rsidP="005209A8" w14:paraId="539B4370" w14:textId="1975A797">
      <w:pPr>
        <w:ind w:firstLine="567"/>
        <w:jc w:val="both"/>
        <w:rPr>
          <w:color w:val="000000" w:themeColor="text1"/>
        </w:rPr>
      </w:pPr>
      <w:r w:rsidRPr="00FF3FB1">
        <w:t xml:space="preserve">- </w:t>
      </w:r>
      <w:r w:rsidRPr="00FF3FB1" w:rsidR="009A5FAB">
        <w:t>проектом организации дорожного движения</w:t>
      </w:r>
      <w:r w:rsidRPr="00FF3FB1" w:rsidR="009A5FAB">
        <w:rPr>
          <w:bCs/>
          <w:lang w:bidi="ru-RU"/>
        </w:rPr>
        <w:t xml:space="preserve"> на автомобильной дороге г. Нефтеюганск-п.Мамонтово (на участке км 712.129-км697.612), согласно которой на 704 км а/д Нефтеюганск-Мамонтово, Нефтеюганского района, </w:t>
      </w:r>
      <w:r w:rsidRPr="00FF3FB1">
        <w:rPr>
          <w:color w:val="000000" w:themeColor="text1"/>
        </w:rPr>
        <w:t xml:space="preserve"> распространяется действие дорожного знака 3.20 «Обго</w:t>
      </w:r>
      <w:r w:rsidRPr="00FF3FB1" w:rsidR="00EA5F9D">
        <w:rPr>
          <w:color w:val="000000" w:themeColor="text1"/>
        </w:rPr>
        <w:t>н запрещен»</w:t>
      </w:r>
      <w:r w:rsidRPr="00FF3FB1">
        <w:rPr>
          <w:color w:val="000000" w:themeColor="text1"/>
        </w:rPr>
        <w:t>;</w:t>
      </w:r>
    </w:p>
    <w:p w:rsidR="005209A8" w:rsidRPr="00FF3FB1" w:rsidP="005209A8" w14:paraId="1FBF45A7" w14:textId="3F02ECC3">
      <w:pPr>
        <w:tabs>
          <w:tab w:val="left" w:pos="4820"/>
        </w:tabs>
        <w:ind w:right="26" w:firstLine="567"/>
        <w:jc w:val="both"/>
        <w:rPr>
          <w:lang w:bidi="ru-RU"/>
        </w:rPr>
      </w:pPr>
      <w:r w:rsidRPr="00FF3FB1">
        <w:t>- видеозаписью фиксации правонарушения,</w:t>
      </w:r>
      <w:r w:rsidRPr="00FF3FB1">
        <w:rPr>
          <w:lang w:bidi="ru-RU"/>
        </w:rPr>
        <w:t xml:space="preserve"> согласно которой подтверждается факт совершения </w:t>
      </w:r>
      <w:r w:rsidRPr="00FF3FB1" w:rsidR="00263AE3">
        <w:rPr>
          <w:lang w:bidi="ru-RU"/>
        </w:rPr>
        <w:t>Аббасовым М.Н.</w:t>
      </w:r>
      <w:r w:rsidRPr="00FF3FB1">
        <w:rPr>
          <w:lang w:bidi="ru-RU"/>
        </w:rPr>
        <w:t xml:space="preserve"> административного правонарушения, при обстоятельствах, указанных в протоколе об административном правонарушении;</w:t>
      </w:r>
    </w:p>
    <w:p w:rsidR="005209A8" w:rsidRPr="00FF3FB1" w:rsidP="005209A8" w14:paraId="07DFE526" w14:textId="77777777">
      <w:pPr>
        <w:shd w:val="clear" w:color="auto" w:fill="FFFFFF"/>
        <w:tabs>
          <w:tab w:val="left" w:pos="854"/>
        </w:tabs>
        <w:ind w:right="14" w:firstLine="709"/>
        <w:contextualSpacing/>
        <w:jc w:val="both"/>
      </w:pPr>
      <w:r w:rsidRPr="00FF3FB1">
        <w:t>- реестром административных правонарушений.</w:t>
      </w:r>
    </w:p>
    <w:p w:rsidR="005209A8" w:rsidRPr="00FF3FB1" w:rsidP="005209A8" w14:paraId="33668F3D" w14:textId="45C412ED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FF3FB1">
        <w:rPr>
          <w:rFonts w:eastAsia="Arial Unicode MS"/>
        </w:rPr>
        <w:tab/>
      </w:r>
      <w:r w:rsidRPr="00FF3FB1"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445170" w:rsidRPr="00FF3FB1" w:rsidP="00445170" w14:paraId="019AB020" w14:textId="77777777">
      <w:pPr>
        <w:ind w:firstLine="720"/>
        <w:jc w:val="both"/>
        <w:rPr>
          <w:color w:val="000000"/>
          <w:shd w:val="clear" w:color="auto" w:fill="FFFFFF"/>
        </w:rPr>
      </w:pPr>
      <w:r w:rsidRPr="00FF3FB1">
        <w:rPr>
          <w:color w:val="000000"/>
          <w:shd w:val="clear" w:color="auto" w:fill="FFFFFF"/>
        </w:rPr>
        <w:t>Согласно ч. 5 ст. 12.15 Кодекса Росс</w:t>
      </w:r>
      <w:r w:rsidRPr="00FF3FB1">
        <w:rPr>
          <w:color w:val="000000"/>
          <w:shd w:val="clear" w:color="auto" w:fill="FFFFFF"/>
        </w:rPr>
        <w:t xml:space="preserve">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дорожного движения на </w:t>
      </w:r>
      <w:r w:rsidRPr="00FF3FB1">
        <w:rPr>
          <w:color w:val="000000"/>
          <w:shd w:val="clear" w:color="auto" w:fill="FFFFFF"/>
        </w:rPr>
        <w:t>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 w:rsidR="00445170" w:rsidRPr="00FF3FB1" w:rsidP="00445170" w14:paraId="2663789E" w14:textId="77777777">
      <w:pPr>
        <w:ind w:firstLine="720"/>
        <w:jc w:val="both"/>
        <w:rPr>
          <w:color w:val="000000"/>
          <w:shd w:val="clear" w:color="auto" w:fill="FFFFFF"/>
        </w:rPr>
      </w:pPr>
      <w:r w:rsidRPr="00FF3FB1">
        <w:rPr>
          <w:color w:val="000000"/>
          <w:shd w:val="clear" w:color="auto" w:fill="FFFFFF"/>
        </w:rPr>
        <w:t xml:space="preserve">Квалификации по ч. 5 ст. 12.15 Кодекса Российской Федерации об административных правонарушениях </w:t>
      </w:r>
      <w:r w:rsidRPr="00FF3FB1">
        <w:rPr>
          <w:color w:val="000000"/>
          <w:shd w:val="clear" w:color="auto" w:fill="FFFFFF"/>
        </w:rPr>
        <w:t xml:space="preserve">подлежат действия лица, которое в течение установленного в ст. 4.6 </w:t>
      </w:r>
      <w:r w:rsidRPr="00FF3FB1">
        <w:rPr>
          <w:color w:val="000000"/>
          <w:shd w:val="clear" w:color="auto" w:fill="FFFFFF"/>
        </w:rPr>
        <w:t>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правонарушения, предусмотренног</w:t>
      </w:r>
      <w:r w:rsidRPr="00FF3FB1">
        <w:rPr>
          <w:color w:val="000000"/>
          <w:shd w:val="clear" w:color="auto" w:fill="FFFFFF"/>
        </w:rPr>
        <w:t>о ч. 4 ст. 12.15 Кодекса Российской Федерации об административных правонарушениях.</w:t>
      </w:r>
    </w:p>
    <w:p w:rsidR="00445170" w:rsidRPr="00FF3FB1" w:rsidP="00445170" w14:paraId="511719B1" w14:textId="77777777">
      <w:pPr>
        <w:ind w:firstLine="720"/>
        <w:jc w:val="both"/>
        <w:rPr>
          <w:color w:val="000000"/>
          <w:shd w:val="clear" w:color="auto" w:fill="FFFFFF"/>
        </w:rPr>
      </w:pPr>
      <w:r w:rsidRPr="00FF3FB1">
        <w:rPr>
          <w:color w:val="000000"/>
          <w:shd w:val="clear" w:color="auto" w:fill="FFFFFF"/>
        </w:rPr>
        <w:t xml:space="preserve"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</w:t>
      </w:r>
      <w:r w:rsidRPr="00FF3FB1">
        <w:rPr>
          <w:color w:val="000000"/>
          <w:shd w:val="clear" w:color="auto" w:fill="FFFFFF"/>
        </w:rPr>
        <w:t>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45170" w:rsidRPr="00FF3FB1" w:rsidP="00445170" w14:paraId="7E418DE6" w14:textId="77777777">
      <w:pPr>
        <w:ind w:firstLine="567"/>
        <w:jc w:val="both"/>
        <w:rPr>
          <w:color w:val="000000"/>
          <w:shd w:val="clear" w:color="auto" w:fill="FFFFFF"/>
        </w:rPr>
      </w:pPr>
      <w:r w:rsidRPr="00FF3FB1">
        <w:rPr>
          <w:color w:val="000000"/>
          <w:shd w:val="clear" w:color="auto" w:fill="FFFFFF"/>
        </w:rPr>
        <w:t>Согласно приложению 1 к Правилам дорожного движения РФ, «Дорожные знаки, запрещающие знаки»</w:t>
      </w:r>
      <w:r w:rsidRPr="00FF3FB1">
        <w:rPr>
          <w:color w:val="000000"/>
          <w:shd w:val="clear" w:color="auto" w:fill="FFFFFF"/>
        </w:rPr>
        <w:t>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C2CB0" w:rsidRPr="00FF3FB1" w:rsidP="00CC2CB0" w14:paraId="0D59654E" w14:textId="4766EE97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b/>
          <w:bCs/>
          <w:lang w:bidi="ru-RU"/>
        </w:rPr>
        <w:tab/>
      </w:r>
      <w:r w:rsidRPr="00FF3FB1">
        <w:rPr>
          <w:lang w:bidi="ru-RU"/>
        </w:rPr>
        <w:t>В судебном заседании была осмотрена и приобщена ви</w:t>
      </w:r>
      <w:r w:rsidRPr="00FF3FB1">
        <w:rPr>
          <w:lang w:bidi="ru-RU"/>
        </w:rPr>
        <w:t>деозапись, согласно которой инспектор ДПС Панкин М.А. подтвердил, что на данной видеозаписи, он составляет схему места совершения административного правонарушения, протокол об административном правонарушении.</w:t>
      </w:r>
    </w:p>
    <w:p w:rsidR="00CC2CB0" w:rsidRPr="00FF3FB1" w:rsidP="00677B07" w14:paraId="18FD586A" w14:textId="43656F4D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lang w:bidi="ru-RU"/>
        </w:rPr>
        <w:tab/>
        <w:t xml:space="preserve">Вопреки доводам </w:t>
      </w:r>
      <w:r w:rsidRPr="00FF3FB1" w:rsidR="005E6CC0">
        <w:rPr>
          <w:lang w:bidi="ru-RU"/>
        </w:rPr>
        <w:t>Аббасов</w:t>
      </w:r>
      <w:r w:rsidRPr="00FF3FB1" w:rsidR="00677B07">
        <w:rPr>
          <w:lang w:bidi="ru-RU"/>
        </w:rPr>
        <w:t>а</w:t>
      </w:r>
      <w:r w:rsidRPr="00FF3FB1" w:rsidR="005E6CC0">
        <w:rPr>
          <w:lang w:bidi="ru-RU"/>
        </w:rPr>
        <w:t xml:space="preserve"> М.Н., протокол об административном правонарушении</w:t>
      </w:r>
      <w:r w:rsidRPr="00FF3FB1">
        <w:rPr>
          <w:lang w:bidi="ru-RU"/>
        </w:rPr>
        <w:t>, схема административного правонарушения составлены в патрульном автомобиле в присутствии Аббасова М.Н., где ему были разъяснены п</w:t>
      </w:r>
      <w:r w:rsidRPr="00FF3FB1" w:rsidR="005E6CC0">
        <w:rPr>
          <w:lang w:bidi="ru-RU"/>
        </w:rPr>
        <w:t>рава и обязанности</w:t>
      </w:r>
      <w:r w:rsidRPr="00FF3FB1" w:rsidR="00445170">
        <w:rPr>
          <w:lang w:bidi="ru-RU"/>
        </w:rPr>
        <w:t>,</w:t>
      </w:r>
      <w:r w:rsidRPr="00FF3FB1">
        <w:rPr>
          <w:lang w:bidi="ru-RU"/>
        </w:rPr>
        <w:t xml:space="preserve"> </w:t>
      </w:r>
      <w:r w:rsidRPr="00FF3FB1" w:rsidR="00445170">
        <w:rPr>
          <w:lang w:bidi="ru-RU"/>
        </w:rPr>
        <w:t xml:space="preserve">что </w:t>
      </w:r>
      <w:r w:rsidRPr="00FF3FB1" w:rsidR="009A5FAB">
        <w:rPr>
          <w:lang w:bidi="ru-RU"/>
        </w:rPr>
        <w:t xml:space="preserve">также </w:t>
      </w:r>
      <w:r w:rsidRPr="00FF3FB1" w:rsidR="00445170">
        <w:rPr>
          <w:lang w:bidi="ru-RU"/>
        </w:rPr>
        <w:t>подтверждается его подписью с расшифровкой в соответствующей графе</w:t>
      </w:r>
      <w:r w:rsidRPr="00FF3FB1" w:rsidR="009A5FAB">
        <w:rPr>
          <w:lang w:bidi="ru-RU"/>
        </w:rPr>
        <w:t xml:space="preserve"> протокола</w:t>
      </w:r>
      <w:r w:rsidRPr="00FF3FB1" w:rsidR="009A5FAB">
        <w:t xml:space="preserve"> </w:t>
      </w:r>
      <w:r w:rsidRPr="00FF3FB1" w:rsidR="009A5FAB">
        <w:rPr>
          <w:lang w:bidi="ru-RU"/>
        </w:rPr>
        <w:t>об административном правонарушении</w:t>
      </w:r>
      <w:r w:rsidRPr="00FF3FB1" w:rsidR="00445170">
        <w:rPr>
          <w:lang w:bidi="ru-RU"/>
        </w:rPr>
        <w:t xml:space="preserve">. </w:t>
      </w:r>
      <w:r w:rsidRPr="00FF3FB1">
        <w:rPr>
          <w:lang w:bidi="ru-RU"/>
        </w:rPr>
        <w:t xml:space="preserve">Указанные протокол и схему Аббасов М.Н. подписал без каких-либо замечаний. </w:t>
      </w:r>
    </w:p>
    <w:p w:rsidR="00CC2CB0" w:rsidRPr="00FF3FB1" w:rsidP="00CC2CB0" w14:paraId="684DB3F2" w14:textId="69FAF119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lang w:bidi="ru-RU"/>
        </w:rPr>
        <w:tab/>
        <w:t>Доводы Аббасова М.Н. о том, что событие произошло не в 9 часов 20 минут, а в 11 часов 03 минуты, мировой судья в</w:t>
      </w:r>
      <w:r w:rsidRPr="00FF3FB1">
        <w:rPr>
          <w:lang w:bidi="ru-RU"/>
        </w:rPr>
        <w:t xml:space="preserve">о внимание не принимает, поскольку данные доводы ничем не подтверждены, опровергаются протоколом об административном правонарушении, схемой места совершения административного правонарушения, рапортом ст. ИДПС, где время совершения правонарушения указано в </w:t>
      </w:r>
      <w:r w:rsidRPr="00FF3FB1">
        <w:rPr>
          <w:lang w:bidi="ru-RU"/>
        </w:rPr>
        <w:t xml:space="preserve">09 час. 20 мин. </w:t>
      </w:r>
    </w:p>
    <w:p w:rsidR="00035840" w:rsidRPr="00FF3FB1" w:rsidP="005E6CC0" w14:paraId="48CA001B" w14:textId="1011D163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lang w:bidi="ru-RU"/>
        </w:rPr>
        <w:tab/>
        <w:t xml:space="preserve">К доводам Аббасова М.Н. о том, что </w:t>
      </w:r>
      <w:r w:rsidRPr="00FF3FB1" w:rsidR="005E6CC0">
        <w:rPr>
          <w:lang w:bidi="ru-RU"/>
        </w:rPr>
        <w:t>инспектор ДПС лично, прямо или косвенно заинтересован в исходе дела, так как ранее он с ним встречался на дорогах общего пользования, и по его мнению у инспектора возникла к нему личная неприязнь</w:t>
      </w:r>
      <w:r w:rsidRPr="00FF3FB1" w:rsidR="005D2926">
        <w:rPr>
          <w:lang w:bidi="ru-RU"/>
        </w:rPr>
        <w:t xml:space="preserve">, мировой судья относится критически, поскольку как следует из показаний инспектора Панкина М.А., он с Аббасовым М.Н. не знаком, ранее с ним не встречался, неприязненных отношений между ними нет. </w:t>
      </w:r>
      <w:r w:rsidRPr="00FF3FB1" w:rsidR="000101E9">
        <w:rPr>
          <w:lang w:bidi="ru-RU"/>
        </w:rPr>
        <w:t>Л</w:t>
      </w:r>
      <w:r w:rsidRPr="00FF3FB1">
        <w:rPr>
          <w:lang w:bidi="ru-RU"/>
        </w:rPr>
        <w:t>ичная заинтересованность инспектора в исходе дела не установлена. В</w:t>
      </w:r>
      <w:r w:rsidRPr="00FF3FB1">
        <w:rPr>
          <w:lang w:bidi="ru-RU"/>
        </w:rPr>
        <w:t xml:space="preserve"> этой связи, оснований ставить под сомнение факты, зафиксированные инспектором ДПС Панкиным М.А., не имеется.</w:t>
      </w:r>
    </w:p>
    <w:p w:rsidR="0036345E" w:rsidRPr="00FF3FB1" w:rsidP="0036345E" w14:paraId="351824F1" w14:textId="358CFBEB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lang w:bidi="ru-RU"/>
        </w:rPr>
        <w:tab/>
        <w:t xml:space="preserve">Ссылка Аббасова М.Н. на то, что </w:t>
      </w:r>
      <w:r w:rsidRPr="00FF3FB1" w:rsidR="005E6CC0">
        <w:rPr>
          <w:lang w:bidi="ru-RU"/>
        </w:rPr>
        <w:t xml:space="preserve">в протоколе об административном правонарушении он не выражал желания о рассмотрении дела об административном правонарушении по месту </w:t>
      </w:r>
      <w:r w:rsidRPr="00FF3FB1">
        <w:rPr>
          <w:lang w:bidi="ru-RU"/>
        </w:rPr>
        <w:t>его</w:t>
      </w:r>
      <w:r w:rsidRPr="00FF3FB1" w:rsidR="005E6CC0">
        <w:rPr>
          <w:lang w:bidi="ru-RU"/>
        </w:rPr>
        <w:t xml:space="preserve"> жительства</w:t>
      </w:r>
      <w:r w:rsidRPr="00FF3FB1">
        <w:rPr>
          <w:lang w:bidi="ru-RU"/>
        </w:rPr>
        <w:t>, не состоятельна, поскольку в протоколе об административном правонарушении в графе «ходатайствую о рассмотрении дела об административном правонарушении по месту жительства» содержится подпись Аббасова</w:t>
      </w:r>
      <w:r w:rsidRPr="00FF3FB1">
        <w:rPr>
          <w:lang w:bidi="ru-RU"/>
        </w:rPr>
        <w:t xml:space="preserve"> М.Н., что само по себе </w:t>
      </w:r>
      <w:r w:rsidRPr="00FF3FB1">
        <w:rPr>
          <w:lang w:bidi="ru-RU"/>
        </w:rPr>
        <w:t>не ставит под сомнение</w:t>
      </w:r>
      <w:r w:rsidRPr="00FF3FB1">
        <w:rPr>
          <w:lang w:bidi="ru-RU"/>
        </w:rPr>
        <w:t xml:space="preserve"> о заявлении им такого ходатайства. </w:t>
      </w:r>
    </w:p>
    <w:p w:rsidR="00E61C52" w:rsidRPr="00FF3FB1" w:rsidP="00E61C52" w14:paraId="4D180BF3" w14:textId="77D8AFA5">
      <w:pPr>
        <w:shd w:val="clear" w:color="auto" w:fill="FFFFFF"/>
        <w:tabs>
          <w:tab w:val="left" w:pos="709"/>
        </w:tabs>
        <w:ind w:right="14"/>
        <w:contextualSpacing/>
        <w:jc w:val="both"/>
        <w:rPr>
          <w:lang w:bidi="ru-RU"/>
        </w:rPr>
      </w:pPr>
      <w:r w:rsidRPr="00FF3FB1">
        <w:rPr>
          <w:lang w:bidi="ru-RU"/>
        </w:rPr>
        <w:tab/>
        <w:t xml:space="preserve">Доводы защитника о том, что невозможно достоверно идентифицировать Аббасова М.Н. в качестве лица, совершившего указанное противоправное деяние, являются не состоятельными, </w:t>
      </w:r>
      <w:r w:rsidRPr="00FF3FB1">
        <w:rPr>
          <w:lang w:bidi="ru-RU"/>
        </w:rPr>
        <w:t>поскольку как следует из протокола об административном правонарушении, личность водителя Аббасова М.Н. была установлена по водительскому удостоверению, Аббасов М.Н. сам лично подписывал протокол об административном правонарушении, схему места совершения ад</w:t>
      </w:r>
      <w:r w:rsidRPr="00FF3FB1">
        <w:rPr>
          <w:lang w:bidi="ru-RU"/>
        </w:rPr>
        <w:t>министративного правонарушения, каких-либо замечаний в указанные</w:t>
      </w:r>
      <w:r w:rsidRPr="00FF3FB1">
        <w:rPr>
          <w:lang w:bidi="ru-RU"/>
        </w:rPr>
        <w:t xml:space="preserve"> документы не вносил, факт управления транспортным средством в указанное время и дату, месте совершения административного  правонарушения не отрицал, в связи с чем, у суда нет оснований сомнев</w:t>
      </w:r>
      <w:r w:rsidRPr="00FF3FB1">
        <w:rPr>
          <w:lang w:bidi="ru-RU"/>
        </w:rPr>
        <w:t xml:space="preserve">аться, что транспортным средством </w:t>
      </w:r>
      <w:r w:rsidRPr="00FF3FB1" w:rsidR="00F03823">
        <w:rPr>
          <w:lang w:bidi="ru-RU"/>
        </w:rPr>
        <w:t>***</w:t>
      </w:r>
      <w:r w:rsidRPr="00FF3FB1">
        <w:rPr>
          <w:lang w:bidi="ru-RU"/>
        </w:rPr>
        <w:t xml:space="preserve">, г/н </w:t>
      </w:r>
      <w:r w:rsidRPr="00FF3FB1" w:rsidR="00F03823">
        <w:rPr>
          <w:lang w:bidi="ru-RU"/>
        </w:rPr>
        <w:t>***</w:t>
      </w:r>
      <w:r w:rsidRPr="00FF3FB1">
        <w:rPr>
          <w:lang w:bidi="ru-RU"/>
        </w:rPr>
        <w:t xml:space="preserve">, 24.02.2026 в 09:20, на 704 км а/д Нефтеюганск-Мамонтово, Нефтеюганского района управлял Аббасов М.Н., что также подтвердил в судебном заседании и инспектор ДПС </w:t>
      </w:r>
      <w:r w:rsidRPr="00FF3FB1">
        <w:rPr>
          <w:lang w:bidi="ru-RU"/>
        </w:rPr>
        <w:t>Панкин М.А.</w:t>
      </w:r>
      <w:r w:rsidRPr="00FF3FB1">
        <w:rPr>
          <w:lang w:bidi="ru-RU"/>
        </w:rPr>
        <w:t xml:space="preserve"> </w:t>
      </w:r>
    </w:p>
    <w:p w:rsidR="00A602F2" w:rsidRPr="00FF3FB1" w:rsidP="00A602F2" w14:paraId="4C223E72" w14:textId="4F9C9E29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/>
          <w:lang w:bidi="ru-RU"/>
        </w:rPr>
        <w:tab/>
      </w:r>
      <w:r w:rsidRPr="00FF3FB1" w:rsidR="00E61C52">
        <w:rPr>
          <w:bCs/>
          <w:lang w:bidi="ru-RU"/>
        </w:rPr>
        <w:t>Вопреки доводам защитника</w:t>
      </w:r>
      <w:r w:rsidRPr="00FF3FB1">
        <w:rPr>
          <w:bCs/>
          <w:lang w:bidi="ru-RU"/>
        </w:rPr>
        <w:t>, о</w:t>
      </w:r>
      <w:r w:rsidRPr="00FF3FB1" w:rsidR="00E61C52">
        <w:rPr>
          <w:bCs/>
          <w:lang w:bidi="ru-RU"/>
        </w:rPr>
        <w:t>тсутстви</w:t>
      </w:r>
      <w:r w:rsidRPr="00FF3FB1">
        <w:rPr>
          <w:bCs/>
          <w:lang w:bidi="ru-RU"/>
        </w:rPr>
        <w:t>е</w:t>
      </w:r>
      <w:r w:rsidRPr="00FF3FB1" w:rsidR="00E61C52">
        <w:rPr>
          <w:bCs/>
          <w:lang w:bidi="ru-RU"/>
        </w:rPr>
        <w:t xml:space="preserve"> времени </w:t>
      </w:r>
      <w:r w:rsidRPr="00FF3FB1">
        <w:rPr>
          <w:bCs/>
          <w:lang w:bidi="ru-RU"/>
        </w:rPr>
        <w:t xml:space="preserve">и </w:t>
      </w:r>
      <w:r w:rsidRPr="00FF3FB1">
        <w:rPr>
          <w:bCs/>
          <w:lang w:bidi="ru-RU"/>
        </w:rPr>
        <w:t xml:space="preserve">даты </w:t>
      </w:r>
      <w:r w:rsidRPr="00FF3FB1">
        <w:rPr>
          <w:bCs/>
          <w:lang w:bidi="ru-RU"/>
        </w:rPr>
        <w:t xml:space="preserve">на </w:t>
      </w:r>
      <w:r w:rsidRPr="00FF3FB1" w:rsidR="00E61C52">
        <w:rPr>
          <w:bCs/>
          <w:lang w:bidi="ru-RU"/>
        </w:rPr>
        <w:t>видеозаписи</w:t>
      </w:r>
      <w:r w:rsidRPr="00FF3FB1">
        <w:rPr>
          <w:bCs/>
          <w:lang w:bidi="ru-RU"/>
        </w:rPr>
        <w:t xml:space="preserve">, не влечет </w:t>
      </w:r>
      <w:r w:rsidRPr="00FF3FB1">
        <w:rPr>
          <w:bCs/>
          <w:lang w:bidi="ru-RU"/>
        </w:rPr>
        <w:t>ее признание недопустимым доказательством</w:t>
      </w:r>
      <w:r w:rsidRPr="00FF3FB1">
        <w:rPr>
          <w:bCs/>
          <w:lang w:bidi="ru-RU"/>
        </w:rPr>
        <w:t xml:space="preserve">, поскольку, видеозапись </w:t>
      </w:r>
      <w:r w:rsidRPr="00FF3FB1" w:rsidR="00E61C52">
        <w:rPr>
          <w:bCs/>
          <w:lang w:bidi="ru-RU"/>
        </w:rPr>
        <w:t xml:space="preserve">является приложением к протоколу об административном правонарушении, в котором </w:t>
      </w:r>
      <w:r w:rsidRPr="00FF3FB1">
        <w:rPr>
          <w:bCs/>
          <w:lang w:bidi="ru-RU"/>
        </w:rPr>
        <w:t>указаны дата, время и место совершения а</w:t>
      </w:r>
      <w:r w:rsidRPr="00FF3FB1">
        <w:rPr>
          <w:bCs/>
          <w:lang w:bidi="ru-RU"/>
        </w:rPr>
        <w:t>дминистративного правонарушения.</w:t>
      </w:r>
      <w:r w:rsidRPr="00FF3FB1" w:rsidR="00E61C52">
        <w:rPr>
          <w:bCs/>
          <w:lang w:bidi="ru-RU"/>
        </w:rPr>
        <w:t xml:space="preserve"> </w:t>
      </w:r>
      <w:r w:rsidRPr="00FF3FB1">
        <w:rPr>
          <w:bCs/>
          <w:lang w:bidi="ru-RU"/>
        </w:rPr>
        <w:t xml:space="preserve">Указанное позволяет сделать вывод о том, что видеозапись является относимым, допустимым и достоверным доказательством. </w:t>
      </w:r>
    </w:p>
    <w:p w:rsidR="005E6CC0" w:rsidRPr="00FF3FB1" w:rsidP="004716DD" w14:paraId="2D4EDC2B" w14:textId="2F547BAE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/>
          <w:lang w:bidi="ru-RU"/>
        </w:rPr>
        <w:tab/>
      </w:r>
      <w:r w:rsidRPr="00FF3FB1" w:rsidR="001972CB">
        <w:rPr>
          <w:bCs/>
          <w:lang w:bidi="ru-RU"/>
        </w:rPr>
        <w:t xml:space="preserve">Ссылка </w:t>
      </w:r>
      <w:r w:rsidRPr="00FF3FB1">
        <w:rPr>
          <w:bCs/>
          <w:lang w:bidi="ru-RU"/>
        </w:rPr>
        <w:t xml:space="preserve">защитника </w:t>
      </w:r>
      <w:r w:rsidRPr="00FF3FB1" w:rsidR="001972CB">
        <w:rPr>
          <w:bCs/>
          <w:lang w:bidi="ru-RU"/>
        </w:rPr>
        <w:t xml:space="preserve">на то, что </w:t>
      </w:r>
      <w:r w:rsidRPr="00FF3FB1">
        <w:rPr>
          <w:bCs/>
          <w:lang w:bidi="ru-RU"/>
        </w:rPr>
        <w:t>схема проекта организации дорожного движения не заверена надлежащим образо</w:t>
      </w:r>
      <w:r w:rsidRPr="00FF3FB1">
        <w:rPr>
          <w:bCs/>
          <w:lang w:bidi="ru-RU"/>
        </w:rPr>
        <w:t xml:space="preserve">м, </w:t>
      </w:r>
      <w:r w:rsidRPr="00FF3FB1" w:rsidR="001972CB">
        <w:rPr>
          <w:bCs/>
          <w:lang w:bidi="ru-RU"/>
        </w:rPr>
        <w:t>безосновательна. В материалах дела имеется копия проект</w:t>
      </w:r>
      <w:r w:rsidRPr="00FF3FB1" w:rsidR="00626114">
        <w:rPr>
          <w:bCs/>
          <w:lang w:bidi="ru-RU"/>
        </w:rPr>
        <w:t xml:space="preserve">а </w:t>
      </w:r>
      <w:r w:rsidRPr="00FF3FB1" w:rsidR="001972CB">
        <w:rPr>
          <w:bCs/>
          <w:lang w:bidi="ru-RU"/>
        </w:rPr>
        <w:t>организации дорожного движения, заверенная надлежащим образом</w:t>
      </w:r>
      <w:r w:rsidRPr="00FF3FB1" w:rsidR="004716DD">
        <w:rPr>
          <w:bCs/>
          <w:lang w:bidi="ru-RU"/>
        </w:rPr>
        <w:t xml:space="preserve">, </w:t>
      </w:r>
      <w:r w:rsidRPr="00FF3FB1" w:rsidR="00626114">
        <w:rPr>
          <w:bCs/>
          <w:lang w:bidi="ru-RU"/>
        </w:rPr>
        <w:t>содержащая подпись должностного лица и</w:t>
      </w:r>
      <w:r w:rsidRPr="00FF3FB1" w:rsidR="001972CB">
        <w:rPr>
          <w:bCs/>
          <w:lang w:bidi="ru-RU"/>
        </w:rPr>
        <w:t xml:space="preserve"> печать ГИБДД УМВД России по ХМАО-Югре</w:t>
      </w:r>
      <w:r w:rsidRPr="00FF3FB1" w:rsidR="00626114">
        <w:rPr>
          <w:bCs/>
          <w:lang w:bidi="ru-RU"/>
        </w:rPr>
        <w:t>. П</w:t>
      </w:r>
      <w:r w:rsidRPr="00FF3FB1" w:rsidR="001972CB">
        <w:rPr>
          <w:bCs/>
          <w:lang w:bidi="ru-RU"/>
        </w:rPr>
        <w:t>редставленная копия проекта отражает организацию дорожного движения на указанном участке дороги</w:t>
      </w:r>
      <w:r w:rsidRPr="00FF3FB1" w:rsidR="00AE48F1">
        <w:rPr>
          <w:bCs/>
          <w:lang w:bidi="ru-RU"/>
        </w:rPr>
        <w:t>,</w:t>
      </w:r>
      <w:r w:rsidRPr="00FF3FB1" w:rsidR="00626114">
        <w:rPr>
          <w:bCs/>
          <w:lang w:bidi="ru-RU"/>
        </w:rPr>
        <w:t xml:space="preserve"> подтверждает факт установки дорожных знаков, в том числе дорожного знака 3.20 "Обгон запрещен", что также согласуется с имеющейся в материалах дела видеозаписью</w:t>
      </w:r>
      <w:r w:rsidRPr="00FF3FB1" w:rsidR="004716DD">
        <w:rPr>
          <w:bCs/>
          <w:lang w:bidi="ru-RU"/>
        </w:rPr>
        <w:t xml:space="preserve"> и схемой места совершения административного правонарушения</w:t>
      </w:r>
      <w:r w:rsidRPr="00FF3FB1" w:rsidR="00626114">
        <w:rPr>
          <w:bCs/>
          <w:lang w:bidi="ru-RU"/>
        </w:rPr>
        <w:t xml:space="preserve">. </w:t>
      </w:r>
      <w:r w:rsidRPr="00FF3FB1" w:rsidR="001972CB">
        <w:rPr>
          <w:bCs/>
          <w:lang w:bidi="ru-RU"/>
        </w:rPr>
        <w:t>Оснований полагать</w:t>
      </w:r>
      <w:r w:rsidRPr="00FF3FB1" w:rsidR="004716DD">
        <w:rPr>
          <w:bCs/>
          <w:lang w:bidi="ru-RU"/>
        </w:rPr>
        <w:t xml:space="preserve">, что </w:t>
      </w:r>
      <w:r w:rsidRPr="00FF3FB1" w:rsidR="001972CB">
        <w:rPr>
          <w:bCs/>
          <w:lang w:bidi="ru-RU"/>
        </w:rPr>
        <w:t>запрещающ</w:t>
      </w:r>
      <w:r w:rsidRPr="00FF3FB1" w:rsidR="004716DD">
        <w:rPr>
          <w:bCs/>
          <w:lang w:bidi="ru-RU"/>
        </w:rPr>
        <w:t>ий</w:t>
      </w:r>
      <w:r w:rsidRPr="00FF3FB1" w:rsidR="001972CB">
        <w:rPr>
          <w:bCs/>
          <w:lang w:bidi="ru-RU"/>
        </w:rPr>
        <w:t xml:space="preserve"> дорожн</w:t>
      </w:r>
      <w:r w:rsidRPr="00FF3FB1" w:rsidR="004716DD">
        <w:rPr>
          <w:bCs/>
          <w:lang w:bidi="ru-RU"/>
        </w:rPr>
        <w:t>ый</w:t>
      </w:r>
      <w:r w:rsidRPr="00FF3FB1" w:rsidR="001972CB">
        <w:rPr>
          <w:bCs/>
          <w:lang w:bidi="ru-RU"/>
        </w:rPr>
        <w:t xml:space="preserve"> знак 3.20 «Обгон запрещен»</w:t>
      </w:r>
      <w:r w:rsidRPr="00FF3FB1" w:rsidR="004716DD">
        <w:rPr>
          <w:bCs/>
          <w:lang w:bidi="ru-RU"/>
        </w:rPr>
        <w:t xml:space="preserve"> установлен</w:t>
      </w:r>
      <w:r w:rsidRPr="00FF3FB1" w:rsidR="001972CB">
        <w:rPr>
          <w:bCs/>
          <w:lang w:bidi="ru-RU"/>
        </w:rPr>
        <w:t xml:space="preserve"> не в соответствии с проектом организации дорожного движения не имеется, такие обстоятельства из материалов дела не следуют.</w:t>
      </w:r>
      <w:r w:rsidRPr="00FF3FB1" w:rsidR="004716DD">
        <w:rPr>
          <w:bCs/>
        </w:rPr>
        <w:t xml:space="preserve"> </w:t>
      </w:r>
    </w:p>
    <w:p w:rsidR="009D0609" w:rsidRPr="00FF3FB1" w:rsidP="00246757" w14:paraId="5DA3FCC8" w14:textId="3BA002A6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/>
          <w:lang w:bidi="ru-RU"/>
        </w:rPr>
        <w:tab/>
      </w:r>
      <w:r w:rsidRPr="00FF3FB1">
        <w:rPr>
          <w:bCs/>
          <w:lang w:bidi="ru-RU"/>
        </w:rPr>
        <w:t>Доводы защитника о том, что схема места совершения административного правонарушения составлена без привлечения понятых, либо свидетелей, либо применением видеозаписи, тогда как все процессуальные действия выполняемые сотрудниками ГИБДД должны</w:t>
      </w:r>
      <w:r w:rsidRPr="00FF3FB1">
        <w:rPr>
          <w:bCs/>
          <w:lang w:bidi="ru-RU"/>
        </w:rPr>
        <w:t xml:space="preserve"> выполняться с обязательным присутствием понятых, либо с обязательным применением видеозаписи, мировой судья считает не состоятельными по следующим основаниям. </w:t>
      </w:r>
    </w:p>
    <w:p w:rsidR="009D0609" w:rsidRPr="00FF3FB1" w:rsidP="009D0609" w14:paraId="77255D12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>Схема места нарушения является дополнением к протоколу об административном правонарушении, в к</w:t>
      </w:r>
      <w:r w:rsidRPr="00FF3FB1">
        <w:rPr>
          <w:bCs/>
          <w:lang w:bidi="ru-RU"/>
        </w:rPr>
        <w:t>отором зафиксированы обстоятельства выявленного нарушения, и отражает описанное в указанных документах событие.</w:t>
      </w:r>
    </w:p>
    <w:p w:rsidR="009D0609" w:rsidRPr="00FF3FB1" w:rsidP="009D0609" w14:paraId="6F706243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>Ставить под сомнение достоверность сведений, изложенных в схеме должностным лицом инспектором ДПС, непосредственно выявившего нарушение, основа</w:t>
      </w:r>
      <w:r w:rsidRPr="00FF3FB1">
        <w:rPr>
          <w:bCs/>
          <w:lang w:bidi="ru-RU"/>
        </w:rPr>
        <w:t xml:space="preserve">ний не имеется, все сведения, необходимые для правильного разрешения дела, в ней отражены. </w:t>
      </w:r>
    </w:p>
    <w:p w:rsidR="009D0609" w:rsidRPr="00FF3FB1" w:rsidP="009D0609" w14:paraId="4576A5BE" w14:textId="048BB6CB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>Схема места совершения административного правонарушения составлена должностным лицом подробно, позволяет установить место и дату ее составления, направление движен</w:t>
      </w:r>
      <w:r w:rsidRPr="00FF3FB1">
        <w:rPr>
          <w:bCs/>
          <w:lang w:bidi="ru-RU"/>
        </w:rPr>
        <w:t>ия и расположение транспортных средств, на схеме отражены дорожные знаки. Схема согласуется с протоколом об административном правонарушении, проектом организации дорожного движения на автомобильной дороге г. Нефтеюганск-п.Мамонтово (на участке км 712.129-к</w:t>
      </w:r>
      <w:r w:rsidRPr="00FF3FB1">
        <w:rPr>
          <w:bCs/>
          <w:lang w:bidi="ru-RU"/>
        </w:rPr>
        <w:t xml:space="preserve">м697.612), согласно которой на </w:t>
      </w:r>
      <w:r w:rsidRPr="00FF3FB1" w:rsidR="00E83EA6">
        <w:rPr>
          <w:bCs/>
          <w:lang w:bidi="ru-RU"/>
        </w:rPr>
        <w:t xml:space="preserve">704 км а/д Нефтеюганск-Мамонтово, Нефтеюганского района, находится дорожный знак 3.20 «Обгон запрещен». </w:t>
      </w:r>
      <w:r w:rsidRPr="00FF3FB1">
        <w:rPr>
          <w:bCs/>
          <w:lang w:bidi="ru-RU"/>
        </w:rPr>
        <w:t>Объективных данных, позволяющих усомниться в достоверности содержащихся в них сведений, не имеется.</w:t>
      </w:r>
    </w:p>
    <w:p w:rsidR="009D0609" w:rsidRPr="00FF3FB1" w:rsidP="009D0609" w14:paraId="5694DB21" w14:textId="6C8D34E2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>Вместе с тем, с данн</w:t>
      </w:r>
      <w:r w:rsidRPr="00FF3FB1">
        <w:rPr>
          <w:bCs/>
          <w:lang w:bidi="ru-RU"/>
        </w:rPr>
        <w:t xml:space="preserve">ой схемой </w:t>
      </w:r>
      <w:r w:rsidRPr="00FF3FB1" w:rsidR="00E83EA6">
        <w:rPr>
          <w:bCs/>
          <w:lang w:bidi="ru-RU"/>
        </w:rPr>
        <w:t xml:space="preserve">Аббасов М.Н. </w:t>
      </w:r>
      <w:r w:rsidRPr="00FF3FB1">
        <w:rPr>
          <w:bCs/>
          <w:lang w:bidi="ru-RU"/>
        </w:rPr>
        <w:t xml:space="preserve">ознакомлен, каких-либо замечаний и возражений по её оформлению не сделал.  </w:t>
      </w:r>
    </w:p>
    <w:p w:rsidR="009D0609" w:rsidRPr="00FF3FB1" w:rsidP="009D0609" w14:paraId="27A7779A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 xml:space="preserve">Кроме того, нормами КоАП РФ не предусмотрено составление схемы при обязательном участии понятых или с использованием видеозаписи, понятые привлекаются лишь </w:t>
      </w:r>
      <w:r w:rsidRPr="00FF3FB1">
        <w:rPr>
          <w:bCs/>
          <w:lang w:bidi="ru-RU"/>
        </w:rPr>
        <w:t xml:space="preserve">при применении мер обеспечения производства по делу об административном правонарушении в случаях, прямо предусмотренных главой 27 КоАП РФ. </w:t>
      </w:r>
    </w:p>
    <w:p w:rsidR="009D0609" w:rsidRPr="00FF3FB1" w:rsidP="009D0609" w14:paraId="5EA41706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bCs/>
          <w:lang w:bidi="ru-RU"/>
        </w:rPr>
      </w:pPr>
      <w:r w:rsidRPr="00FF3FB1">
        <w:rPr>
          <w:bCs/>
          <w:lang w:bidi="ru-RU"/>
        </w:rPr>
        <w:tab/>
        <w:t>Каких-либо противоречий между схемой места совершения административного правонарушения и иными по делу доказательст</w:t>
      </w:r>
      <w:r w:rsidRPr="00FF3FB1">
        <w:rPr>
          <w:bCs/>
          <w:lang w:bidi="ru-RU"/>
        </w:rPr>
        <w:t>вами, не имеется, а потому ставить под сомнение достоверность данного документа поводов нет.</w:t>
      </w:r>
    </w:p>
    <w:p w:rsidR="005E6CC0" w:rsidRPr="00FF3FB1" w:rsidP="005209A8" w14:paraId="1AC4FC81" w14:textId="5BCDCB3C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FF3FB1">
        <w:rPr>
          <w:lang w:bidi="ru-RU"/>
        </w:rPr>
        <w:tab/>
      </w:r>
      <w:r w:rsidRPr="00FF3FB1">
        <w:rPr>
          <w:bCs/>
          <w:color w:val="000000" w:themeColor="text1"/>
          <w:lang w:bidi="ru-RU"/>
        </w:rPr>
        <w:t>Ссылка защитника на то, что копия постановления по ч.4 ст.12.15 КоАП РФ в отношении Аббасова</w:t>
      </w:r>
      <w:r w:rsidRPr="00FF3FB1">
        <w:rPr>
          <w:bCs/>
          <w:color w:val="000000" w:themeColor="text1"/>
          <w:lang w:bidi="ru-RU"/>
        </w:rPr>
        <w:t xml:space="preserve"> М.Н., надлежащим образом не заверена, не является состоятельной, поскольку </w:t>
      </w:r>
      <w:r w:rsidRPr="00FF3FB1" w:rsidR="00246757">
        <w:rPr>
          <w:bCs/>
          <w:color w:val="000000" w:themeColor="text1"/>
          <w:lang w:bidi="ru-RU"/>
        </w:rPr>
        <w:t xml:space="preserve">в материалы дела представлена </w:t>
      </w:r>
      <w:r w:rsidRPr="00FF3FB1" w:rsidR="00626114">
        <w:t xml:space="preserve">копия постановления мирового судьи судебного участка </w:t>
      </w:r>
      <w:r w:rsidRPr="00FF3FB1" w:rsidR="00246757">
        <w:t xml:space="preserve">№2 Нефтеюганского судебного района </w:t>
      </w:r>
      <w:r w:rsidRPr="00FF3FB1" w:rsidR="00626114">
        <w:t xml:space="preserve">Ханты-Мансийского автономного округа - Югры от </w:t>
      </w:r>
      <w:r w:rsidRPr="00FF3FB1" w:rsidR="00246757">
        <w:t>09.12.2025</w:t>
      </w:r>
      <w:r w:rsidRPr="00FF3FB1" w:rsidR="00626114">
        <w:t>, заверенная надлежащим образом</w:t>
      </w:r>
      <w:r w:rsidRPr="00FF3FB1" w:rsidR="00445170">
        <w:t>.</w:t>
      </w:r>
    </w:p>
    <w:p w:rsidR="004F0127" w:rsidRPr="00FF3FB1" w:rsidP="004F0127" w14:paraId="2EB64612" w14:textId="0D723D75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FF3FB1">
        <w:tab/>
      </w:r>
      <w:r w:rsidRPr="00FF3FB1">
        <w:t>Иные доводы защитника не подтверждены собранными доказательствами по делу, следовательно, не могут являться основаниями для прекращения производства по делу. Данные доводы защитника суд расценивает как избранный способ защит</w:t>
      </w:r>
      <w:r w:rsidRPr="00FF3FB1">
        <w:t xml:space="preserve">ы прав и интересов </w:t>
      </w:r>
      <w:r w:rsidRPr="00FF3FB1">
        <w:t>Аббасова М.Н. с целью избежания ответственности за совершенное административное правонарушение.</w:t>
      </w:r>
    </w:p>
    <w:p w:rsidR="00445170" w:rsidRPr="00FF3FB1" w:rsidP="00445170" w14:paraId="0A7438F8" w14:textId="29B50C7A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FF3FB1">
        <w:tab/>
        <w:t>С</w:t>
      </w:r>
      <w:r w:rsidRPr="00FF3FB1">
        <w:t>овокупность исследованных судом доказательств является достаточной для установления обстоятельств, входящих в предмет доказывания по делу о</w:t>
      </w:r>
      <w:r w:rsidRPr="00FF3FB1">
        <w:t xml:space="preserve">б административном правонарушении, предусмотренном ч.5 ст. 12.15 КоАП РФ в отношении Аббасова М.Н., неустранимых сомнений по делу не усматривается.  </w:t>
      </w:r>
    </w:p>
    <w:p w:rsidR="005209A8" w:rsidRPr="00FF3FB1" w:rsidP="005209A8" w14:paraId="310D7394" w14:textId="760D1230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F3FB1">
        <w:t>Действия</w:t>
      </w:r>
      <w:r w:rsidRPr="00FF3FB1">
        <w:rPr>
          <w:rFonts w:eastAsiaTheme="minorHAnsi"/>
          <w:lang w:eastAsia="en-US"/>
        </w:rPr>
        <w:t xml:space="preserve"> </w:t>
      </w:r>
      <w:r w:rsidRPr="00FF3FB1" w:rsidR="00263AE3">
        <w:t>Аббасова М.Н.</w:t>
      </w:r>
      <w:r w:rsidRPr="00FF3FB1">
        <w:t xml:space="preserve"> мировой </w:t>
      </w:r>
      <w:r w:rsidRPr="00FF3FB1">
        <w:rPr>
          <w:rFonts w:eastAsiaTheme="minorHAnsi"/>
          <w:lang w:eastAsia="en-US"/>
        </w:rPr>
        <w:t>судья квалифицирует по ч. 5 ст. 12.15 Кодекса Российской Федерации об админ</w:t>
      </w:r>
      <w:r w:rsidRPr="00FF3FB1">
        <w:rPr>
          <w:rFonts w:eastAsiaTheme="minorHAnsi"/>
          <w:lang w:eastAsia="en-US"/>
        </w:rPr>
        <w:t>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 w:rsidR="00445170" w:rsidRPr="00FF3FB1" w:rsidP="005209A8" w14:paraId="6E7FC022" w14:textId="53E21E4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FF3FB1">
        <w:rPr>
          <w:rFonts w:eastAsia="Calibri"/>
        </w:rPr>
        <w:t>Оснований для прекращения производства по делу, вопреки доводам защитни</w:t>
      </w:r>
      <w:r w:rsidRPr="00FF3FB1">
        <w:rPr>
          <w:rFonts w:eastAsia="Calibri"/>
        </w:rPr>
        <w:t>ка, в судебном заседании не установлено.</w:t>
      </w:r>
    </w:p>
    <w:p w:rsidR="005209A8" w:rsidRPr="00FF3FB1" w:rsidP="005209A8" w14:paraId="6C17CBD4" w14:textId="77ED1092">
      <w:pPr>
        <w:ind w:firstLine="539"/>
        <w:jc w:val="both"/>
      </w:pPr>
      <w:r w:rsidRPr="00FF3FB1">
        <w:t xml:space="preserve">При назначении наказания мировой судья учитывает обстоятельства дела, характер данного правонарушения, данные о личности </w:t>
      </w:r>
      <w:r w:rsidRPr="00FF3FB1" w:rsidR="00263AE3">
        <w:t>Аббасова М.Н.</w:t>
      </w:r>
    </w:p>
    <w:p w:rsidR="005209A8" w:rsidRPr="00FF3FB1" w:rsidP="005209A8" w14:paraId="67F386C3" w14:textId="77777777">
      <w:pPr>
        <w:tabs>
          <w:tab w:val="left" w:pos="567"/>
          <w:tab w:val="left" w:pos="3686"/>
        </w:tabs>
        <w:ind w:right="-2" w:firstLine="567"/>
        <w:jc w:val="both"/>
      </w:pPr>
      <w:r w:rsidRPr="00FF3FB1">
        <w:t>Обстоятельств, смягчающих административную ответственность в соответствии со ст.</w:t>
      </w:r>
      <w:r w:rsidRPr="00FF3FB1">
        <w:t xml:space="preserve"> 4.2 Кодекса Российской Федерации об административных правонарушениях, мировой судья не усматривает. </w:t>
      </w:r>
    </w:p>
    <w:p w:rsidR="005209A8" w:rsidRPr="00FF3FB1" w:rsidP="005209A8" w14:paraId="0485E5B3" w14:textId="77777777">
      <w:pPr>
        <w:ind w:firstLine="567"/>
        <w:jc w:val="both"/>
      </w:pPr>
      <w:r w:rsidRPr="00FF3FB1">
        <w:t>Обстоятельств, отягчающих административную ответственность в соответствии со ст. 4.3 Кодекса РФ об административных правонарушениях, не установлено.</w:t>
      </w:r>
    </w:p>
    <w:p w:rsidR="005209A8" w:rsidRPr="00FF3FB1" w:rsidP="005209A8" w14:paraId="1FC9A500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FF3FB1">
        <w:t>На ос</w:t>
      </w:r>
      <w:r w:rsidRPr="00FF3FB1">
        <w:t>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5209A8" w:rsidRPr="00FF3FB1" w:rsidP="005209A8" w14:paraId="15CBA17B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</w:p>
    <w:p w:rsidR="004F0127" w:rsidRPr="00FF3FB1" w:rsidP="005209A8" w14:paraId="69B25F6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</w:p>
    <w:p w:rsidR="005209A8" w:rsidRPr="00FF3FB1" w:rsidP="005209A8" w14:paraId="3FFEB32A" w14:textId="4AACFEA8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  <w:r w:rsidRPr="00FF3FB1">
        <w:rPr>
          <w:bCs/>
          <w:spacing w:val="20"/>
        </w:rPr>
        <w:t>ПОСТАНОВИЛ:</w:t>
      </w:r>
    </w:p>
    <w:p w:rsidR="005209A8" w:rsidRPr="00FF3FB1" w:rsidP="005209A8" w14:paraId="292C370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</w:p>
    <w:p w:rsidR="005209A8" w:rsidRPr="00FF3FB1" w:rsidP="005209A8" w14:paraId="204839E0" w14:textId="3767F399">
      <w:pPr>
        <w:widowControl w:val="0"/>
        <w:autoSpaceDE w:val="0"/>
        <w:autoSpaceDN w:val="0"/>
        <w:adjustRightInd w:val="0"/>
        <w:ind w:firstLine="708"/>
        <w:jc w:val="both"/>
      </w:pPr>
      <w:r w:rsidRPr="00FF3FB1">
        <w:t xml:space="preserve">Аббасова </w:t>
      </w:r>
      <w:r w:rsidRPr="00FF3FB1" w:rsidR="00FF3FB1">
        <w:t xml:space="preserve">М.Н. </w:t>
      </w:r>
      <w:r w:rsidRPr="00FF3FB1">
        <w:t xml:space="preserve">признать виновным в совершении административного правонарушения, </w:t>
      </w:r>
      <w:r w:rsidRPr="00FF3FB1">
        <w:t>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5209A8" w:rsidRPr="00FF3FB1" w:rsidP="005209A8" w14:paraId="0DE1058B" w14:textId="77777777">
      <w:pPr>
        <w:ind w:firstLine="708"/>
        <w:jc w:val="both"/>
      </w:pPr>
      <w:r w:rsidRPr="00FF3FB1">
        <w:t>Срок лишения права управления транспортными средствами</w:t>
      </w:r>
      <w:r w:rsidRPr="00FF3FB1">
        <w:t xml:space="preserve"> исчисляется с момента вступления настоящего постановления в законную силу.</w:t>
      </w:r>
    </w:p>
    <w:p w:rsidR="005209A8" w:rsidRPr="00FF3FB1" w:rsidP="005209A8" w14:paraId="0C9E5DB2" w14:textId="77777777">
      <w:pPr>
        <w:ind w:firstLine="708"/>
        <w:jc w:val="both"/>
      </w:pPr>
      <w:r w:rsidRPr="00FF3FB1"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</w:t>
      </w:r>
      <w:r w:rsidRPr="00FF3FB1">
        <w:t>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  <w:r w:rsidRPr="00FF3FB1">
        <w:rPr>
          <w:color w:val="000000"/>
          <w:shd w:val="clear" w:color="auto" w:fill="FFFFFF"/>
        </w:rPr>
        <w:t xml:space="preserve"> В случае </w:t>
      </w:r>
      <w:hyperlink r:id="rId6" w:anchor="dst100158" w:history="1">
        <w:r w:rsidRPr="00FF3FB1">
          <w:rPr>
            <w:shd w:val="clear" w:color="auto" w:fill="FFFFFF"/>
          </w:rPr>
          <w:t>уклонения</w:t>
        </w:r>
      </w:hyperlink>
      <w:r w:rsidRPr="00FF3FB1">
        <w:rPr>
          <w:shd w:val="clear" w:color="auto" w:fill="FFFFFF"/>
        </w:rPr>
        <w:t> </w:t>
      </w:r>
      <w:r w:rsidRPr="00FF3FB1">
        <w:rPr>
          <w:color w:val="000000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5209A8" w:rsidRPr="00FF3FB1" w:rsidP="005209A8" w14:paraId="327D31FC" w14:textId="4ACA71EE">
      <w:pPr>
        <w:ind w:firstLine="708"/>
        <w:jc w:val="both"/>
      </w:pPr>
      <w:r w:rsidRPr="00FF3FB1">
        <w:t>По</w:t>
      </w:r>
      <w:r w:rsidRPr="00FF3FB1">
        <w:t xml:space="preserve">становление может быть обжаловано в Нефтеюганский районный суд Ханты – Мансийского автономного округа-Югры, в течение десяти </w:t>
      </w:r>
      <w:r w:rsidRPr="00FF3FB1" w:rsidR="009970CC">
        <w:t>дней</w:t>
      </w:r>
      <w:r w:rsidRPr="00FF3FB1">
        <w:t xml:space="preserve"> со дня получения копии постановления, через мирового судью, вынесшего постановление. В этот же срок постановление может быть о</w:t>
      </w:r>
      <w:r w:rsidRPr="00FF3FB1">
        <w:t xml:space="preserve">протестовано прокурором.                     </w:t>
      </w:r>
    </w:p>
    <w:p w:rsidR="005209A8" w:rsidRPr="00FF3FB1" w:rsidP="005209A8" w14:paraId="07F34C7E" w14:textId="77777777">
      <w:pPr>
        <w:ind w:firstLine="708"/>
        <w:jc w:val="both"/>
      </w:pPr>
    </w:p>
    <w:p w:rsidR="005209A8" w:rsidRPr="00FF3FB1" w:rsidP="005209A8" w14:paraId="58B3A6A1" w14:textId="78EDA88E">
      <w:pPr>
        <w:ind w:left="1560"/>
        <w:jc w:val="both"/>
      </w:pPr>
      <w:r w:rsidRPr="00FF3FB1">
        <w:t xml:space="preserve">  Мировой судья                 </w:t>
      </w:r>
      <w:r w:rsidRPr="00FF3FB1">
        <w:t xml:space="preserve">                                Р.В. Агзямова</w:t>
      </w:r>
    </w:p>
    <w:p w:rsidR="005209A8" w:rsidRPr="00FF3FB1" w:rsidP="005209A8" w14:paraId="0D205E5D" w14:textId="4AF53F22">
      <w:pPr>
        <w:jc w:val="both"/>
      </w:pPr>
      <w:r w:rsidRPr="00FF3FB1">
        <w:t xml:space="preserve"> </w:t>
      </w:r>
    </w:p>
    <w:p w:rsidR="00D85B66" w:rsidRPr="00FF3FB1" w:rsidP="005209A8" w14:paraId="60F58DC4" w14:textId="4C544605"/>
    <w:sectPr w:rsidSect="001E3724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4690341"/>
      <w:docPartObj>
        <w:docPartGallery w:val="Page Numbers (Bottom of Page)"/>
        <w:docPartUnique/>
      </w:docPartObj>
    </w:sdtPr>
    <w:sdtContent>
      <w:p w:rsidR="009A5FAB" w14:paraId="1470B8C9" w14:textId="634663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3C6">
          <w:rPr>
            <w:noProof/>
          </w:rPr>
          <w:t>1</w:t>
        </w:r>
        <w:r>
          <w:fldChar w:fldCharType="end"/>
        </w:r>
      </w:p>
    </w:sdtContent>
  </w:sdt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1E9"/>
    <w:rsid w:val="0002703C"/>
    <w:rsid w:val="00034DC6"/>
    <w:rsid w:val="00035840"/>
    <w:rsid w:val="00045C70"/>
    <w:rsid w:val="00054D8D"/>
    <w:rsid w:val="00064761"/>
    <w:rsid w:val="00083F75"/>
    <w:rsid w:val="00096FD4"/>
    <w:rsid w:val="000A051E"/>
    <w:rsid w:val="000A0836"/>
    <w:rsid w:val="000A0FF3"/>
    <w:rsid w:val="000B3924"/>
    <w:rsid w:val="000C2B57"/>
    <w:rsid w:val="000C722C"/>
    <w:rsid w:val="000D27D9"/>
    <w:rsid w:val="00101917"/>
    <w:rsid w:val="0011055B"/>
    <w:rsid w:val="0012497F"/>
    <w:rsid w:val="0013107F"/>
    <w:rsid w:val="001334A2"/>
    <w:rsid w:val="001353DD"/>
    <w:rsid w:val="0014598F"/>
    <w:rsid w:val="0015004A"/>
    <w:rsid w:val="00161C9C"/>
    <w:rsid w:val="00171957"/>
    <w:rsid w:val="00181DC5"/>
    <w:rsid w:val="00187497"/>
    <w:rsid w:val="0019587A"/>
    <w:rsid w:val="001972CB"/>
    <w:rsid w:val="001A5E31"/>
    <w:rsid w:val="001A63BB"/>
    <w:rsid w:val="001D4664"/>
    <w:rsid w:val="001E2860"/>
    <w:rsid w:val="001E3724"/>
    <w:rsid w:val="001F3346"/>
    <w:rsid w:val="001F79D5"/>
    <w:rsid w:val="00204A52"/>
    <w:rsid w:val="002124E6"/>
    <w:rsid w:val="00220BF5"/>
    <w:rsid w:val="002251CE"/>
    <w:rsid w:val="00240444"/>
    <w:rsid w:val="00241FD8"/>
    <w:rsid w:val="002422C9"/>
    <w:rsid w:val="00246757"/>
    <w:rsid w:val="00254458"/>
    <w:rsid w:val="002616E2"/>
    <w:rsid w:val="00263AE3"/>
    <w:rsid w:val="002652CB"/>
    <w:rsid w:val="00277D9F"/>
    <w:rsid w:val="002838E7"/>
    <w:rsid w:val="00292CFD"/>
    <w:rsid w:val="00293F8B"/>
    <w:rsid w:val="00294962"/>
    <w:rsid w:val="002C4801"/>
    <w:rsid w:val="002D153D"/>
    <w:rsid w:val="002D2AF8"/>
    <w:rsid w:val="0030117A"/>
    <w:rsid w:val="003137C0"/>
    <w:rsid w:val="00314B45"/>
    <w:rsid w:val="00315D94"/>
    <w:rsid w:val="00317774"/>
    <w:rsid w:val="003179B7"/>
    <w:rsid w:val="00326E4F"/>
    <w:rsid w:val="00351459"/>
    <w:rsid w:val="003623DE"/>
    <w:rsid w:val="0036345E"/>
    <w:rsid w:val="00364B0F"/>
    <w:rsid w:val="0039290B"/>
    <w:rsid w:val="00396345"/>
    <w:rsid w:val="003B50C9"/>
    <w:rsid w:val="003C0321"/>
    <w:rsid w:val="003C72DD"/>
    <w:rsid w:val="003D2FCD"/>
    <w:rsid w:val="003E1DD9"/>
    <w:rsid w:val="003E255F"/>
    <w:rsid w:val="003E6524"/>
    <w:rsid w:val="00402E63"/>
    <w:rsid w:val="00427B1D"/>
    <w:rsid w:val="0043297F"/>
    <w:rsid w:val="00445170"/>
    <w:rsid w:val="004550A2"/>
    <w:rsid w:val="00460184"/>
    <w:rsid w:val="0047120F"/>
    <w:rsid w:val="004716DD"/>
    <w:rsid w:val="00474637"/>
    <w:rsid w:val="004757FD"/>
    <w:rsid w:val="004851B2"/>
    <w:rsid w:val="00486E85"/>
    <w:rsid w:val="00495795"/>
    <w:rsid w:val="004A06C3"/>
    <w:rsid w:val="004E0243"/>
    <w:rsid w:val="004E3633"/>
    <w:rsid w:val="004F0127"/>
    <w:rsid w:val="004F42AD"/>
    <w:rsid w:val="00500323"/>
    <w:rsid w:val="005209A8"/>
    <w:rsid w:val="005373F2"/>
    <w:rsid w:val="00551EF9"/>
    <w:rsid w:val="00582131"/>
    <w:rsid w:val="0058585A"/>
    <w:rsid w:val="00587B82"/>
    <w:rsid w:val="005D2926"/>
    <w:rsid w:val="005D3F52"/>
    <w:rsid w:val="005D7964"/>
    <w:rsid w:val="005E0E27"/>
    <w:rsid w:val="005E6CC0"/>
    <w:rsid w:val="005F104D"/>
    <w:rsid w:val="005F3450"/>
    <w:rsid w:val="005F5AE5"/>
    <w:rsid w:val="00603C70"/>
    <w:rsid w:val="00605CBF"/>
    <w:rsid w:val="0060661D"/>
    <w:rsid w:val="0061094F"/>
    <w:rsid w:val="00611D6A"/>
    <w:rsid w:val="00620173"/>
    <w:rsid w:val="00623943"/>
    <w:rsid w:val="00626114"/>
    <w:rsid w:val="00632632"/>
    <w:rsid w:val="00646759"/>
    <w:rsid w:val="00650A9B"/>
    <w:rsid w:val="0067330D"/>
    <w:rsid w:val="00677B07"/>
    <w:rsid w:val="00687B4E"/>
    <w:rsid w:val="00694A53"/>
    <w:rsid w:val="006B19CA"/>
    <w:rsid w:val="006B733F"/>
    <w:rsid w:val="006D226D"/>
    <w:rsid w:val="006E7ED2"/>
    <w:rsid w:val="006F00D5"/>
    <w:rsid w:val="006F6EB6"/>
    <w:rsid w:val="00706BE2"/>
    <w:rsid w:val="00721555"/>
    <w:rsid w:val="007364E5"/>
    <w:rsid w:val="00743F6A"/>
    <w:rsid w:val="007535F3"/>
    <w:rsid w:val="00777590"/>
    <w:rsid w:val="00777B61"/>
    <w:rsid w:val="0079090D"/>
    <w:rsid w:val="00791606"/>
    <w:rsid w:val="007A1B6F"/>
    <w:rsid w:val="007A6018"/>
    <w:rsid w:val="007A6070"/>
    <w:rsid w:val="007B43C3"/>
    <w:rsid w:val="007C241C"/>
    <w:rsid w:val="007D1AFE"/>
    <w:rsid w:val="007E3531"/>
    <w:rsid w:val="00813A37"/>
    <w:rsid w:val="00836781"/>
    <w:rsid w:val="0084560D"/>
    <w:rsid w:val="0086689F"/>
    <w:rsid w:val="008823E0"/>
    <w:rsid w:val="00882828"/>
    <w:rsid w:val="008D2690"/>
    <w:rsid w:val="008E09D4"/>
    <w:rsid w:val="008E5F13"/>
    <w:rsid w:val="008E7A31"/>
    <w:rsid w:val="00902AFB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970CC"/>
    <w:rsid w:val="009A5FAB"/>
    <w:rsid w:val="009B34D8"/>
    <w:rsid w:val="009B7E81"/>
    <w:rsid w:val="009D04AB"/>
    <w:rsid w:val="009D0609"/>
    <w:rsid w:val="009D196A"/>
    <w:rsid w:val="009D53C6"/>
    <w:rsid w:val="009D6636"/>
    <w:rsid w:val="009D6A19"/>
    <w:rsid w:val="009F00E9"/>
    <w:rsid w:val="009F044C"/>
    <w:rsid w:val="00A3008C"/>
    <w:rsid w:val="00A37391"/>
    <w:rsid w:val="00A37C55"/>
    <w:rsid w:val="00A602F2"/>
    <w:rsid w:val="00A671FB"/>
    <w:rsid w:val="00AE40E6"/>
    <w:rsid w:val="00AE416B"/>
    <w:rsid w:val="00AE48F1"/>
    <w:rsid w:val="00AE78A7"/>
    <w:rsid w:val="00B12D57"/>
    <w:rsid w:val="00B201DE"/>
    <w:rsid w:val="00B22C26"/>
    <w:rsid w:val="00B403BA"/>
    <w:rsid w:val="00B467B6"/>
    <w:rsid w:val="00B46BE0"/>
    <w:rsid w:val="00B50484"/>
    <w:rsid w:val="00B6337B"/>
    <w:rsid w:val="00B738A1"/>
    <w:rsid w:val="00BA074C"/>
    <w:rsid w:val="00BA07A4"/>
    <w:rsid w:val="00BA5509"/>
    <w:rsid w:val="00BB71E4"/>
    <w:rsid w:val="00BC0CF9"/>
    <w:rsid w:val="00BE0424"/>
    <w:rsid w:val="00BF3628"/>
    <w:rsid w:val="00C06BB7"/>
    <w:rsid w:val="00C11828"/>
    <w:rsid w:val="00C21BDA"/>
    <w:rsid w:val="00C52CA2"/>
    <w:rsid w:val="00C640A0"/>
    <w:rsid w:val="00C67B2C"/>
    <w:rsid w:val="00C934A2"/>
    <w:rsid w:val="00C96F23"/>
    <w:rsid w:val="00CC2CB0"/>
    <w:rsid w:val="00CD35CF"/>
    <w:rsid w:val="00CF156C"/>
    <w:rsid w:val="00CF22E6"/>
    <w:rsid w:val="00D05FA1"/>
    <w:rsid w:val="00D45C43"/>
    <w:rsid w:val="00D63176"/>
    <w:rsid w:val="00D668EE"/>
    <w:rsid w:val="00D8375A"/>
    <w:rsid w:val="00D85B66"/>
    <w:rsid w:val="00D87823"/>
    <w:rsid w:val="00D9069A"/>
    <w:rsid w:val="00D953DE"/>
    <w:rsid w:val="00DA08B2"/>
    <w:rsid w:val="00DA714D"/>
    <w:rsid w:val="00DB4AE1"/>
    <w:rsid w:val="00DE57F8"/>
    <w:rsid w:val="00E0267D"/>
    <w:rsid w:val="00E036E5"/>
    <w:rsid w:val="00E05E08"/>
    <w:rsid w:val="00E11895"/>
    <w:rsid w:val="00E147D9"/>
    <w:rsid w:val="00E14F30"/>
    <w:rsid w:val="00E16827"/>
    <w:rsid w:val="00E33724"/>
    <w:rsid w:val="00E3794E"/>
    <w:rsid w:val="00E405EE"/>
    <w:rsid w:val="00E4566C"/>
    <w:rsid w:val="00E577BB"/>
    <w:rsid w:val="00E60664"/>
    <w:rsid w:val="00E61C52"/>
    <w:rsid w:val="00E620AC"/>
    <w:rsid w:val="00E72425"/>
    <w:rsid w:val="00E74236"/>
    <w:rsid w:val="00E8167F"/>
    <w:rsid w:val="00E83EA6"/>
    <w:rsid w:val="00E920A6"/>
    <w:rsid w:val="00E927EE"/>
    <w:rsid w:val="00EA5F9D"/>
    <w:rsid w:val="00EB2FA9"/>
    <w:rsid w:val="00EC0066"/>
    <w:rsid w:val="00EC2C01"/>
    <w:rsid w:val="00EC586A"/>
    <w:rsid w:val="00EF778C"/>
    <w:rsid w:val="00EF7AFD"/>
    <w:rsid w:val="00F03823"/>
    <w:rsid w:val="00F233D1"/>
    <w:rsid w:val="00F50DDE"/>
    <w:rsid w:val="00F55B5D"/>
    <w:rsid w:val="00F94D93"/>
    <w:rsid w:val="00FA57CC"/>
    <w:rsid w:val="00FB3EC6"/>
    <w:rsid w:val="00FB743C"/>
    <w:rsid w:val="00FC1E2A"/>
    <w:rsid w:val="00FC514A"/>
    <w:rsid w:val="00FC5BD0"/>
    <w:rsid w:val="00FF2A72"/>
    <w:rsid w:val="00FF3F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17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rsid w:val="00317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634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B1F9-8F38-4F5E-B04B-98B04E75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